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F38C2" w14:textId="77777777" w:rsidR="001D2B9F" w:rsidRPr="00760300" w:rsidRDefault="001D2B9F" w:rsidP="001D2B9F">
      <w:pPr>
        <w:spacing w:line="400" w:lineRule="exact"/>
        <w:jc w:val="center"/>
        <w:rPr>
          <w:rFonts w:eastAsia="標楷體"/>
          <w:b/>
          <w:bCs/>
          <w:snapToGrid w:val="0"/>
          <w:sz w:val="36"/>
          <w:szCs w:val="36"/>
        </w:rPr>
      </w:pPr>
      <w:r w:rsidRPr="00760300">
        <w:rPr>
          <w:rFonts w:eastAsia="標楷體" w:hAnsi="標楷體"/>
          <w:b/>
          <w:bCs/>
          <w:snapToGrid w:val="0"/>
          <w:sz w:val="36"/>
          <w:szCs w:val="36"/>
        </w:rPr>
        <w:t>《中原財經法學》稿件格式</w:t>
      </w:r>
    </w:p>
    <w:p w14:paraId="642129DD" w14:textId="77777777" w:rsidR="001D2B9F" w:rsidRPr="00D41DC6" w:rsidRDefault="001D2B9F" w:rsidP="00D41DC6">
      <w:pPr>
        <w:spacing w:line="280" w:lineRule="exact"/>
        <w:jc w:val="right"/>
        <w:rPr>
          <w:rFonts w:eastAsia="標楷體"/>
          <w:bCs/>
          <w:snapToGrid w:val="0"/>
          <w:sz w:val="20"/>
          <w:szCs w:val="20"/>
        </w:rPr>
      </w:pPr>
      <w:r w:rsidRPr="00D41DC6">
        <w:rPr>
          <w:rFonts w:eastAsia="標楷體" w:hint="eastAsia"/>
          <w:bCs/>
          <w:snapToGrid w:val="0"/>
          <w:sz w:val="20"/>
          <w:szCs w:val="20"/>
        </w:rPr>
        <w:t>2012.03.14</w:t>
      </w:r>
    </w:p>
    <w:p w14:paraId="674FF6BF" w14:textId="77777777" w:rsidR="00AF14E5" w:rsidRPr="00D41DC6" w:rsidRDefault="00D41DC6" w:rsidP="00D41DC6">
      <w:pPr>
        <w:spacing w:line="280" w:lineRule="exact"/>
        <w:jc w:val="right"/>
        <w:rPr>
          <w:rFonts w:eastAsia="標楷體"/>
          <w:spacing w:val="10"/>
          <w:sz w:val="20"/>
          <w:szCs w:val="20"/>
        </w:rPr>
      </w:pPr>
      <w:r>
        <w:rPr>
          <w:rFonts w:eastAsia="標楷體"/>
          <w:spacing w:val="10"/>
          <w:sz w:val="20"/>
          <w:szCs w:val="20"/>
        </w:rPr>
        <w:t xml:space="preserve"> </w:t>
      </w:r>
      <w:r w:rsidR="003211CD" w:rsidRPr="00D41DC6">
        <w:rPr>
          <w:rFonts w:eastAsia="標楷體" w:hint="eastAsia"/>
          <w:bCs/>
          <w:snapToGrid w:val="0"/>
          <w:sz w:val="20"/>
          <w:szCs w:val="20"/>
        </w:rPr>
        <w:t>2014</w:t>
      </w:r>
      <w:r w:rsidR="003211CD" w:rsidRPr="00D41DC6">
        <w:rPr>
          <w:rFonts w:eastAsia="標楷體"/>
          <w:bCs/>
          <w:snapToGrid w:val="0"/>
          <w:sz w:val="20"/>
          <w:szCs w:val="20"/>
        </w:rPr>
        <w:t>.</w:t>
      </w:r>
      <w:r w:rsidR="003211CD" w:rsidRPr="00D41DC6">
        <w:rPr>
          <w:rFonts w:eastAsia="標楷體" w:hint="eastAsia"/>
          <w:bCs/>
          <w:snapToGrid w:val="0"/>
          <w:sz w:val="20"/>
          <w:szCs w:val="20"/>
        </w:rPr>
        <w:t>0</w:t>
      </w:r>
      <w:r w:rsidR="003211CD" w:rsidRPr="00D41DC6">
        <w:rPr>
          <w:rFonts w:eastAsia="標楷體"/>
          <w:bCs/>
          <w:snapToGrid w:val="0"/>
          <w:sz w:val="20"/>
          <w:szCs w:val="20"/>
        </w:rPr>
        <w:t>2.25</w:t>
      </w:r>
    </w:p>
    <w:p w14:paraId="01B9FA12" w14:textId="77777777" w:rsidR="00AF14E5" w:rsidRDefault="00AF14E5" w:rsidP="00D41DC6">
      <w:pPr>
        <w:spacing w:line="280" w:lineRule="exact"/>
        <w:jc w:val="right"/>
        <w:rPr>
          <w:rFonts w:eastAsia="標楷體"/>
          <w:bCs/>
          <w:snapToGrid w:val="0"/>
          <w:sz w:val="20"/>
          <w:szCs w:val="20"/>
        </w:rPr>
      </w:pPr>
      <w:r w:rsidRPr="00D41DC6">
        <w:rPr>
          <w:rFonts w:eastAsia="標楷體" w:hint="eastAsia"/>
          <w:bCs/>
          <w:snapToGrid w:val="0"/>
          <w:sz w:val="20"/>
          <w:szCs w:val="20"/>
        </w:rPr>
        <w:t>201</w:t>
      </w:r>
      <w:r w:rsidR="002C060F" w:rsidRPr="00D41DC6">
        <w:rPr>
          <w:rFonts w:eastAsia="標楷體" w:hint="eastAsia"/>
          <w:bCs/>
          <w:snapToGrid w:val="0"/>
          <w:sz w:val="20"/>
          <w:szCs w:val="20"/>
        </w:rPr>
        <w:t>7</w:t>
      </w:r>
      <w:r w:rsidRPr="00D41DC6">
        <w:rPr>
          <w:rFonts w:eastAsia="標楷體" w:hint="eastAsia"/>
          <w:bCs/>
          <w:snapToGrid w:val="0"/>
          <w:sz w:val="20"/>
          <w:szCs w:val="20"/>
        </w:rPr>
        <w:t>.04.19</w:t>
      </w:r>
      <w:r w:rsidR="002234F2">
        <w:rPr>
          <w:rFonts w:eastAsia="標楷體"/>
          <w:bCs/>
          <w:snapToGrid w:val="0"/>
          <w:sz w:val="20"/>
          <w:szCs w:val="20"/>
        </w:rPr>
        <w:br/>
      </w:r>
      <w:r w:rsidR="002234F2">
        <w:rPr>
          <w:rFonts w:eastAsia="標楷體" w:hint="eastAsia"/>
          <w:bCs/>
          <w:snapToGrid w:val="0"/>
          <w:sz w:val="20"/>
          <w:szCs w:val="20"/>
        </w:rPr>
        <w:t>2018.04.25</w:t>
      </w:r>
    </w:p>
    <w:p w14:paraId="56BB419B" w14:textId="77777777" w:rsidR="00C016A5" w:rsidRDefault="00C016A5" w:rsidP="00D41DC6">
      <w:pPr>
        <w:spacing w:line="280" w:lineRule="exact"/>
        <w:jc w:val="right"/>
        <w:rPr>
          <w:rFonts w:eastAsia="標楷體"/>
          <w:bCs/>
          <w:snapToGrid w:val="0"/>
          <w:sz w:val="20"/>
          <w:szCs w:val="20"/>
        </w:rPr>
      </w:pPr>
      <w:r>
        <w:rPr>
          <w:rFonts w:eastAsia="標楷體" w:hint="eastAsia"/>
          <w:bCs/>
          <w:snapToGrid w:val="0"/>
          <w:sz w:val="20"/>
          <w:szCs w:val="20"/>
        </w:rPr>
        <w:t>2019.03.27</w:t>
      </w:r>
    </w:p>
    <w:p w14:paraId="68D0B292" w14:textId="4FB89566" w:rsidR="0009572E" w:rsidRDefault="0009572E" w:rsidP="00D41DC6">
      <w:pPr>
        <w:spacing w:line="280" w:lineRule="exact"/>
        <w:jc w:val="right"/>
        <w:rPr>
          <w:rFonts w:eastAsia="標楷體"/>
          <w:bCs/>
          <w:snapToGrid w:val="0"/>
          <w:sz w:val="20"/>
          <w:szCs w:val="20"/>
        </w:rPr>
      </w:pPr>
      <w:r>
        <w:rPr>
          <w:rFonts w:eastAsia="標楷體" w:hint="eastAsia"/>
          <w:bCs/>
          <w:snapToGrid w:val="0"/>
          <w:sz w:val="20"/>
          <w:szCs w:val="20"/>
        </w:rPr>
        <w:t>2020.0</w:t>
      </w:r>
      <w:r w:rsidR="00B51580">
        <w:rPr>
          <w:rFonts w:eastAsia="標楷體" w:hint="eastAsia"/>
          <w:bCs/>
          <w:snapToGrid w:val="0"/>
          <w:sz w:val="20"/>
          <w:szCs w:val="20"/>
        </w:rPr>
        <w:t>5</w:t>
      </w:r>
      <w:r>
        <w:rPr>
          <w:rFonts w:eastAsia="標楷體" w:hint="eastAsia"/>
          <w:bCs/>
          <w:snapToGrid w:val="0"/>
          <w:sz w:val="20"/>
          <w:szCs w:val="20"/>
        </w:rPr>
        <w:t>.</w:t>
      </w:r>
      <w:r w:rsidR="00B51580">
        <w:rPr>
          <w:rFonts w:eastAsia="標楷體" w:hint="eastAsia"/>
          <w:bCs/>
          <w:snapToGrid w:val="0"/>
          <w:sz w:val="20"/>
          <w:szCs w:val="20"/>
        </w:rPr>
        <w:t>2</w:t>
      </w:r>
      <w:r>
        <w:rPr>
          <w:rFonts w:eastAsia="標楷體" w:hint="eastAsia"/>
          <w:bCs/>
          <w:snapToGrid w:val="0"/>
          <w:sz w:val="20"/>
          <w:szCs w:val="20"/>
        </w:rPr>
        <w:t>7</w:t>
      </w:r>
    </w:p>
    <w:p w14:paraId="77484936" w14:textId="08925EBA" w:rsidR="00211871" w:rsidRDefault="00211871" w:rsidP="00D41DC6">
      <w:pPr>
        <w:spacing w:line="280" w:lineRule="exact"/>
        <w:jc w:val="right"/>
        <w:rPr>
          <w:rFonts w:eastAsia="標楷體"/>
          <w:bCs/>
          <w:snapToGrid w:val="0"/>
          <w:sz w:val="20"/>
          <w:szCs w:val="20"/>
        </w:rPr>
      </w:pPr>
      <w:r>
        <w:rPr>
          <w:rFonts w:eastAsia="標楷體" w:hint="eastAsia"/>
          <w:bCs/>
          <w:snapToGrid w:val="0"/>
          <w:sz w:val="20"/>
          <w:szCs w:val="20"/>
        </w:rPr>
        <w:t>2021.</w:t>
      </w:r>
      <w:r w:rsidR="003047EB">
        <w:rPr>
          <w:rFonts w:eastAsia="標楷體" w:hint="eastAsia"/>
          <w:bCs/>
          <w:snapToGrid w:val="0"/>
          <w:sz w:val="20"/>
          <w:szCs w:val="20"/>
        </w:rPr>
        <w:t>09</w:t>
      </w:r>
      <w:r>
        <w:rPr>
          <w:rFonts w:eastAsia="標楷體" w:hint="eastAsia"/>
          <w:bCs/>
          <w:snapToGrid w:val="0"/>
          <w:sz w:val="20"/>
          <w:szCs w:val="20"/>
        </w:rPr>
        <w:t>.</w:t>
      </w:r>
      <w:r w:rsidR="003047EB">
        <w:rPr>
          <w:rFonts w:eastAsia="標楷體" w:hint="eastAsia"/>
          <w:bCs/>
          <w:snapToGrid w:val="0"/>
          <w:sz w:val="20"/>
          <w:szCs w:val="20"/>
        </w:rPr>
        <w:t>29</w:t>
      </w:r>
    </w:p>
    <w:p w14:paraId="7248C841" w14:textId="5EC62873" w:rsidR="007773E5" w:rsidRDefault="007773E5" w:rsidP="00D41DC6">
      <w:pPr>
        <w:spacing w:line="280" w:lineRule="exact"/>
        <w:jc w:val="right"/>
        <w:rPr>
          <w:rFonts w:eastAsia="標楷體"/>
          <w:bCs/>
          <w:snapToGrid w:val="0"/>
          <w:sz w:val="20"/>
          <w:szCs w:val="20"/>
        </w:rPr>
      </w:pPr>
      <w:r>
        <w:rPr>
          <w:rFonts w:eastAsia="標楷體" w:hint="eastAsia"/>
          <w:bCs/>
          <w:snapToGrid w:val="0"/>
          <w:sz w:val="20"/>
          <w:szCs w:val="20"/>
        </w:rPr>
        <w:t>2</w:t>
      </w:r>
      <w:r w:rsidR="00E30698">
        <w:rPr>
          <w:rFonts w:eastAsia="標楷體" w:hint="eastAsia"/>
          <w:bCs/>
          <w:snapToGrid w:val="0"/>
          <w:sz w:val="20"/>
          <w:szCs w:val="20"/>
        </w:rPr>
        <w:t>024.03.13</w:t>
      </w:r>
      <w:bookmarkStart w:id="0" w:name="_GoBack"/>
      <w:bookmarkEnd w:id="0"/>
    </w:p>
    <w:p w14:paraId="295F8506" w14:textId="5CA21B28" w:rsidR="001D2B9F" w:rsidRPr="00A91E08" w:rsidRDefault="001D2B9F" w:rsidP="00B25075">
      <w:pPr>
        <w:pStyle w:val="af2"/>
        <w:numPr>
          <w:ilvl w:val="0"/>
          <w:numId w:val="10"/>
        </w:numPr>
        <w:overflowPunct w:val="0"/>
        <w:autoSpaceDE w:val="0"/>
        <w:spacing w:beforeLines="50" w:before="190" w:afterLines="30" w:after="114" w:line="360" w:lineRule="exact"/>
        <w:ind w:leftChars="0"/>
        <w:jc w:val="both"/>
        <w:rPr>
          <w:snapToGrid w:val="0"/>
          <w:sz w:val="22"/>
          <w:szCs w:val="22"/>
        </w:rPr>
      </w:pPr>
      <w:r w:rsidRPr="00A91E08">
        <w:rPr>
          <w:snapToGrid w:val="0"/>
          <w:sz w:val="22"/>
          <w:szCs w:val="22"/>
        </w:rPr>
        <w:t>來稿請一律附論文正本一份及電子檔（書寫軟體為</w:t>
      </w:r>
      <w:r w:rsidR="00845EF0" w:rsidRPr="00A91E08">
        <w:rPr>
          <w:rFonts w:hint="eastAsia"/>
          <w:snapToGrid w:val="0"/>
          <w:sz w:val="22"/>
          <w:szCs w:val="22"/>
        </w:rPr>
        <w:t xml:space="preserve"> </w:t>
      </w:r>
      <w:r w:rsidRPr="00A91E08">
        <w:rPr>
          <w:snapToGrid w:val="0"/>
          <w:sz w:val="22"/>
          <w:szCs w:val="22"/>
        </w:rPr>
        <w:t xml:space="preserve">Microsoft Office Word 97 </w:t>
      </w:r>
      <w:r w:rsidRPr="00A91E08">
        <w:rPr>
          <w:snapToGrid w:val="0"/>
          <w:sz w:val="22"/>
          <w:szCs w:val="22"/>
        </w:rPr>
        <w:t>以上版本</w:t>
      </w:r>
      <w:r w:rsidRPr="00A91E08">
        <w:rPr>
          <w:snapToGrid w:val="0"/>
          <w:spacing w:val="2"/>
          <w:sz w:val="22"/>
          <w:szCs w:val="22"/>
        </w:rPr>
        <w:t>），</w:t>
      </w:r>
      <w:r w:rsidRPr="00A91E08">
        <w:rPr>
          <w:snapToGrid w:val="0"/>
          <w:sz w:val="22"/>
          <w:szCs w:val="22"/>
        </w:rPr>
        <w:t>以利審查及編輯作業，文長以</w:t>
      </w:r>
      <w:r w:rsidR="001021CE" w:rsidRPr="00A91E08">
        <w:rPr>
          <w:rFonts w:hint="eastAsia"/>
          <w:snapToGrid w:val="0"/>
          <w:sz w:val="22"/>
          <w:szCs w:val="22"/>
        </w:rPr>
        <w:t>一</w:t>
      </w:r>
      <w:r w:rsidRPr="00A91E08">
        <w:rPr>
          <w:snapToGrid w:val="0"/>
          <w:sz w:val="22"/>
          <w:szCs w:val="22"/>
        </w:rPr>
        <w:t>萬</w:t>
      </w:r>
      <w:r w:rsidR="001021CE" w:rsidRPr="00A91E08">
        <w:rPr>
          <w:rFonts w:hint="eastAsia"/>
          <w:snapToGrid w:val="0"/>
          <w:sz w:val="22"/>
          <w:szCs w:val="22"/>
        </w:rPr>
        <w:t>五千</w:t>
      </w:r>
      <w:r w:rsidR="001021CE" w:rsidRPr="00A91E08">
        <w:rPr>
          <w:snapToGrid w:val="0"/>
          <w:sz w:val="22"/>
          <w:szCs w:val="22"/>
        </w:rPr>
        <w:t>字至</w:t>
      </w:r>
      <w:r w:rsidR="0009572E" w:rsidRPr="00A91E08">
        <w:rPr>
          <w:rFonts w:hint="eastAsia"/>
          <w:snapToGrid w:val="0"/>
          <w:sz w:val="22"/>
          <w:szCs w:val="22"/>
        </w:rPr>
        <w:t>五</w:t>
      </w:r>
      <w:r w:rsidRPr="00A91E08">
        <w:rPr>
          <w:snapToGrid w:val="0"/>
          <w:sz w:val="22"/>
          <w:szCs w:val="22"/>
        </w:rPr>
        <w:t>萬字為原則，得以中、外文撰寫，但外文來稿請附中文摘要。</w:t>
      </w:r>
    </w:p>
    <w:p w14:paraId="341351A1" w14:textId="222AE5A9" w:rsidR="001D2B9F" w:rsidRPr="00A91E08" w:rsidRDefault="001D2B9F" w:rsidP="00B25075">
      <w:pPr>
        <w:pStyle w:val="af2"/>
        <w:numPr>
          <w:ilvl w:val="0"/>
          <w:numId w:val="10"/>
        </w:numPr>
        <w:spacing w:afterLines="30" w:after="114" w:line="360" w:lineRule="exact"/>
        <w:ind w:leftChars="0"/>
        <w:jc w:val="both"/>
        <w:rPr>
          <w:snapToGrid w:val="0"/>
          <w:sz w:val="22"/>
          <w:szCs w:val="22"/>
        </w:rPr>
      </w:pPr>
      <w:r w:rsidRPr="00A91E08">
        <w:rPr>
          <w:snapToGrid w:val="0"/>
          <w:sz w:val="22"/>
          <w:szCs w:val="22"/>
        </w:rPr>
        <w:t>來稿應包括作者中、英文姓名、論文</w:t>
      </w:r>
      <w:r w:rsidR="002234F2" w:rsidRPr="00A91E08">
        <w:rPr>
          <w:snapToGrid w:val="0"/>
          <w:sz w:val="22"/>
          <w:szCs w:val="22"/>
        </w:rPr>
        <w:t>之中、英文題目、目次、十個以內之中、英文關鍵字、參考文獻，以及</w:t>
      </w:r>
      <w:r w:rsidRPr="00A91E08">
        <w:rPr>
          <w:snapToGrid w:val="0"/>
          <w:sz w:val="22"/>
          <w:szCs w:val="22"/>
        </w:rPr>
        <w:t>三百</w:t>
      </w:r>
      <w:r w:rsidR="002234F2" w:rsidRPr="00A91E08">
        <w:rPr>
          <w:rFonts w:hint="eastAsia"/>
          <w:snapToGrid w:val="0"/>
          <w:sz w:val="22"/>
          <w:szCs w:val="22"/>
        </w:rPr>
        <w:t>五十</w:t>
      </w:r>
      <w:r w:rsidRPr="00A91E08">
        <w:rPr>
          <w:snapToGrid w:val="0"/>
          <w:sz w:val="22"/>
          <w:szCs w:val="22"/>
        </w:rPr>
        <w:t>字</w:t>
      </w:r>
      <w:r w:rsidR="002234F2" w:rsidRPr="00A91E08">
        <w:rPr>
          <w:rFonts w:hint="eastAsia"/>
          <w:snapToGrid w:val="0"/>
          <w:sz w:val="22"/>
          <w:szCs w:val="22"/>
        </w:rPr>
        <w:t>以內</w:t>
      </w:r>
      <w:r w:rsidRPr="00A91E08">
        <w:rPr>
          <w:snapToGrid w:val="0"/>
          <w:sz w:val="22"/>
          <w:szCs w:val="22"/>
        </w:rPr>
        <w:t>之中、英文摘要，服務單位名稱、職務、聯絡地址、電話、傳真號碼及電子信箱地址。</w:t>
      </w:r>
    </w:p>
    <w:p w14:paraId="08F51AB1" w14:textId="046C0B14" w:rsidR="001D2B9F" w:rsidRPr="00A91E08" w:rsidRDefault="001D2B9F" w:rsidP="00B25075">
      <w:pPr>
        <w:pStyle w:val="af2"/>
        <w:numPr>
          <w:ilvl w:val="0"/>
          <w:numId w:val="10"/>
        </w:numPr>
        <w:spacing w:afterLines="30" w:after="114" w:line="360" w:lineRule="exact"/>
        <w:ind w:leftChars="0"/>
        <w:jc w:val="both"/>
        <w:rPr>
          <w:snapToGrid w:val="0"/>
          <w:sz w:val="22"/>
          <w:szCs w:val="22"/>
        </w:rPr>
      </w:pPr>
      <w:r w:rsidRPr="00A91E08">
        <w:rPr>
          <w:snapToGrid w:val="0"/>
          <w:sz w:val="22"/>
          <w:szCs w:val="22"/>
        </w:rPr>
        <w:t>文章標題之序號請依次為：壹、；一、；（一）；</w:t>
      </w:r>
      <w:r w:rsidRPr="00A91E08">
        <w:rPr>
          <w:snapToGrid w:val="0"/>
          <w:sz w:val="22"/>
          <w:szCs w:val="22"/>
        </w:rPr>
        <w:t xml:space="preserve">1. </w:t>
      </w:r>
      <w:r w:rsidRPr="00A91E08">
        <w:rPr>
          <w:snapToGrid w:val="0"/>
          <w:sz w:val="22"/>
          <w:szCs w:val="22"/>
        </w:rPr>
        <w:t>；（</w:t>
      </w:r>
      <w:r w:rsidRPr="00A91E08">
        <w:rPr>
          <w:snapToGrid w:val="0"/>
          <w:sz w:val="22"/>
          <w:szCs w:val="22"/>
        </w:rPr>
        <w:t>1</w:t>
      </w:r>
      <w:r w:rsidRPr="00A91E08">
        <w:rPr>
          <w:snapToGrid w:val="0"/>
          <w:sz w:val="22"/>
          <w:szCs w:val="22"/>
        </w:rPr>
        <w:t>）。</w:t>
      </w:r>
    </w:p>
    <w:p w14:paraId="2EC5B47B" w14:textId="321DC47B" w:rsidR="001D2B9F" w:rsidRPr="00A91E08" w:rsidRDefault="001D2B9F" w:rsidP="00B25075">
      <w:pPr>
        <w:pStyle w:val="af2"/>
        <w:numPr>
          <w:ilvl w:val="0"/>
          <w:numId w:val="10"/>
        </w:numPr>
        <w:spacing w:afterLines="30" w:after="114" w:line="360" w:lineRule="exact"/>
        <w:ind w:leftChars="0"/>
        <w:jc w:val="both"/>
        <w:rPr>
          <w:snapToGrid w:val="0"/>
          <w:sz w:val="22"/>
          <w:szCs w:val="22"/>
        </w:rPr>
      </w:pPr>
      <w:r w:rsidRPr="00A91E08">
        <w:rPr>
          <w:snapToGrid w:val="0"/>
          <w:sz w:val="22"/>
          <w:szCs w:val="22"/>
        </w:rPr>
        <w:t>字型與段落</w:t>
      </w:r>
    </w:p>
    <w:p w14:paraId="71A9AADF" w14:textId="34F423DA" w:rsidR="001D2B9F" w:rsidRPr="00A91E08" w:rsidRDefault="001D2B9F" w:rsidP="00B25075">
      <w:pPr>
        <w:pStyle w:val="af2"/>
        <w:widowControl/>
        <w:numPr>
          <w:ilvl w:val="0"/>
          <w:numId w:val="12"/>
        </w:numPr>
        <w:spacing w:line="360" w:lineRule="exact"/>
        <w:ind w:leftChars="0" w:rightChars="-33" w:right="-73"/>
        <w:jc w:val="both"/>
        <w:rPr>
          <w:snapToGrid w:val="0"/>
          <w:color w:val="000000"/>
          <w:kern w:val="0"/>
          <w:sz w:val="22"/>
          <w:szCs w:val="22"/>
        </w:rPr>
      </w:pPr>
      <w:r w:rsidRPr="00A91E08">
        <w:rPr>
          <w:snapToGrid w:val="0"/>
          <w:color w:val="000000"/>
          <w:kern w:val="0"/>
          <w:sz w:val="22"/>
          <w:szCs w:val="22"/>
        </w:rPr>
        <w:t>字型：</w:t>
      </w:r>
      <w:r w:rsidR="00981388" w:rsidRPr="00A91E08">
        <w:rPr>
          <w:rFonts w:hint="eastAsia"/>
          <w:snapToGrid w:val="0"/>
          <w:color w:val="000000"/>
          <w:kern w:val="0"/>
          <w:sz w:val="22"/>
          <w:szCs w:val="22"/>
        </w:rPr>
        <w:t>內文之中、日文為新細明體；西方文字為</w:t>
      </w:r>
      <w:r w:rsidR="00981388" w:rsidRPr="00A91E08">
        <w:rPr>
          <w:rFonts w:hint="eastAsia"/>
          <w:snapToGrid w:val="0"/>
          <w:color w:val="000000"/>
          <w:kern w:val="0"/>
          <w:sz w:val="22"/>
          <w:szCs w:val="22"/>
        </w:rPr>
        <w:t>Times New Roman</w:t>
      </w:r>
      <w:r w:rsidR="00981388" w:rsidRPr="00A91E08">
        <w:rPr>
          <w:rFonts w:hint="eastAsia"/>
          <w:snapToGrid w:val="0"/>
          <w:color w:val="000000"/>
          <w:kern w:val="0"/>
          <w:sz w:val="22"/>
          <w:szCs w:val="22"/>
        </w:rPr>
        <w:t>。</w:t>
      </w:r>
    </w:p>
    <w:p w14:paraId="150D2533" w14:textId="0534DBAD" w:rsidR="001D2B9F" w:rsidRPr="00A91E08" w:rsidRDefault="001D2B9F" w:rsidP="00B25075">
      <w:pPr>
        <w:pStyle w:val="af2"/>
        <w:widowControl/>
        <w:numPr>
          <w:ilvl w:val="0"/>
          <w:numId w:val="12"/>
        </w:numPr>
        <w:spacing w:afterLines="30" w:after="114" w:line="360" w:lineRule="exact"/>
        <w:ind w:leftChars="0" w:rightChars="-33" w:right="-73"/>
        <w:jc w:val="both"/>
        <w:rPr>
          <w:snapToGrid w:val="0"/>
          <w:color w:val="000000"/>
          <w:kern w:val="0"/>
          <w:sz w:val="22"/>
          <w:szCs w:val="22"/>
        </w:rPr>
      </w:pPr>
      <w:r w:rsidRPr="00A91E08">
        <w:rPr>
          <w:snapToGrid w:val="0"/>
          <w:color w:val="000000"/>
          <w:kern w:val="0"/>
          <w:sz w:val="22"/>
          <w:szCs w:val="22"/>
        </w:rPr>
        <w:t>段落一段之</w:t>
      </w:r>
      <w:proofErr w:type="gramStart"/>
      <w:r w:rsidRPr="00A91E08">
        <w:rPr>
          <w:snapToGrid w:val="0"/>
          <w:color w:val="000000"/>
          <w:kern w:val="0"/>
          <w:sz w:val="22"/>
          <w:szCs w:val="22"/>
        </w:rPr>
        <w:t>開頭均空二格</w:t>
      </w:r>
      <w:proofErr w:type="gramEnd"/>
      <w:r w:rsidRPr="00A91E08">
        <w:rPr>
          <w:snapToGrid w:val="0"/>
          <w:color w:val="000000"/>
          <w:kern w:val="0"/>
          <w:sz w:val="22"/>
          <w:szCs w:val="22"/>
        </w:rPr>
        <w:t>。</w:t>
      </w:r>
    </w:p>
    <w:p w14:paraId="4F2965C2" w14:textId="7B66B666" w:rsidR="001D2B9F" w:rsidRDefault="001D2B9F" w:rsidP="00B25075">
      <w:pPr>
        <w:pStyle w:val="af2"/>
        <w:numPr>
          <w:ilvl w:val="0"/>
          <w:numId w:val="10"/>
        </w:numPr>
        <w:spacing w:afterLines="30" w:after="114" w:line="360" w:lineRule="exact"/>
        <w:ind w:leftChars="0"/>
        <w:jc w:val="both"/>
        <w:rPr>
          <w:snapToGrid w:val="0"/>
          <w:sz w:val="22"/>
          <w:szCs w:val="22"/>
        </w:rPr>
      </w:pPr>
      <w:r w:rsidRPr="00A91E08">
        <w:rPr>
          <w:snapToGrid w:val="0"/>
          <w:sz w:val="22"/>
          <w:szCs w:val="22"/>
        </w:rPr>
        <w:t>圖表標題置</w:t>
      </w:r>
      <w:proofErr w:type="gramStart"/>
      <w:r w:rsidRPr="00A91E08">
        <w:rPr>
          <w:snapToGrid w:val="0"/>
          <w:sz w:val="22"/>
          <w:szCs w:val="22"/>
        </w:rPr>
        <w:t>於圖表</w:t>
      </w:r>
      <w:proofErr w:type="gramEnd"/>
      <w:r w:rsidRPr="00A91E08">
        <w:rPr>
          <w:snapToGrid w:val="0"/>
          <w:sz w:val="22"/>
          <w:szCs w:val="22"/>
        </w:rPr>
        <w:t>之上方，居中排列。</w:t>
      </w:r>
    </w:p>
    <w:p w14:paraId="18929534" w14:textId="77777777" w:rsidR="00B25075" w:rsidRDefault="00B25075">
      <w:pPr>
        <w:widowControl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br w:type="page"/>
      </w:r>
    </w:p>
    <w:p w14:paraId="426D551E" w14:textId="5C71E607" w:rsidR="001D2B9F" w:rsidRPr="00A91E08" w:rsidRDefault="001D2B9F" w:rsidP="00B25075">
      <w:pPr>
        <w:pStyle w:val="af2"/>
        <w:numPr>
          <w:ilvl w:val="0"/>
          <w:numId w:val="10"/>
        </w:numPr>
        <w:spacing w:afterLines="30" w:after="114" w:line="360" w:lineRule="exact"/>
        <w:ind w:leftChars="0"/>
        <w:jc w:val="both"/>
        <w:rPr>
          <w:snapToGrid w:val="0"/>
          <w:sz w:val="22"/>
          <w:szCs w:val="22"/>
        </w:rPr>
      </w:pPr>
      <w:r w:rsidRPr="00A91E08">
        <w:rPr>
          <w:snapToGrid w:val="0"/>
          <w:sz w:val="22"/>
          <w:szCs w:val="22"/>
        </w:rPr>
        <w:lastRenderedPageBreak/>
        <w:t>引</w:t>
      </w:r>
      <w:proofErr w:type="gramStart"/>
      <w:r w:rsidRPr="00A91E08">
        <w:rPr>
          <w:snapToGrid w:val="0"/>
          <w:sz w:val="22"/>
          <w:szCs w:val="22"/>
        </w:rPr>
        <w:t>註</w:t>
      </w:r>
      <w:proofErr w:type="gramEnd"/>
      <w:r w:rsidRPr="00A91E08">
        <w:rPr>
          <w:snapToGrid w:val="0"/>
          <w:sz w:val="22"/>
          <w:szCs w:val="22"/>
        </w:rPr>
        <w:t>格式</w:t>
      </w:r>
    </w:p>
    <w:p w14:paraId="77673DEF" w14:textId="0E00280F" w:rsidR="001D2B9F" w:rsidRPr="00A91E08" w:rsidRDefault="001D2B9F" w:rsidP="00F15D03">
      <w:pPr>
        <w:pStyle w:val="af2"/>
        <w:widowControl/>
        <w:numPr>
          <w:ilvl w:val="0"/>
          <w:numId w:val="14"/>
        </w:numPr>
        <w:spacing w:line="330" w:lineRule="exact"/>
        <w:ind w:leftChars="0" w:rightChars="-33" w:right="-73"/>
        <w:jc w:val="both"/>
        <w:rPr>
          <w:snapToGrid w:val="0"/>
          <w:color w:val="000000"/>
          <w:kern w:val="0"/>
          <w:sz w:val="22"/>
          <w:szCs w:val="22"/>
        </w:rPr>
      </w:pPr>
      <w:r w:rsidRPr="00A91E08">
        <w:rPr>
          <w:snapToGrid w:val="0"/>
          <w:color w:val="000000"/>
          <w:kern w:val="0"/>
          <w:sz w:val="22"/>
          <w:szCs w:val="22"/>
        </w:rPr>
        <w:t>所有引</w:t>
      </w:r>
      <w:proofErr w:type="gramStart"/>
      <w:r w:rsidRPr="00A91E08">
        <w:rPr>
          <w:snapToGrid w:val="0"/>
          <w:color w:val="000000"/>
          <w:kern w:val="0"/>
          <w:sz w:val="22"/>
          <w:szCs w:val="22"/>
        </w:rPr>
        <w:t>註均需詳</w:t>
      </w:r>
      <w:proofErr w:type="gramEnd"/>
      <w:r w:rsidRPr="00A91E08">
        <w:rPr>
          <w:snapToGrid w:val="0"/>
          <w:color w:val="000000"/>
          <w:kern w:val="0"/>
          <w:sz w:val="22"/>
          <w:szCs w:val="22"/>
        </w:rPr>
        <w:t>列出處。如引</w:t>
      </w:r>
      <w:proofErr w:type="gramStart"/>
      <w:r w:rsidRPr="00A91E08">
        <w:rPr>
          <w:snapToGrid w:val="0"/>
          <w:color w:val="000000"/>
          <w:kern w:val="0"/>
          <w:sz w:val="22"/>
          <w:szCs w:val="22"/>
        </w:rPr>
        <w:t>註</w:t>
      </w:r>
      <w:proofErr w:type="gramEnd"/>
      <w:r w:rsidRPr="00A91E08">
        <w:rPr>
          <w:snapToGrid w:val="0"/>
          <w:color w:val="000000"/>
          <w:kern w:val="0"/>
          <w:sz w:val="22"/>
          <w:szCs w:val="22"/>
        </w:rPr>
        <w:t>係轉引自其他書籍或論文，則須另予註明，不得逕行</w:t>
      </w:r>
      <w:proofErr w:type="gramStart"/>
      <w:r w:rsidRPr="00A91E08">
        <w:rPr>
          <w:snapToGrid w:val="0"/>
          <w:color w:val="000000"/>
          <w:kern w:val="0"/>
          <w:sz w:val="22"/>
          <w:szCs w:val="22"/>
        </w:rPr>
        <w:t>錄引</w:t>
      </w:r>
      <w:proofErr w:type="gramEnd"/>
      <w:r w:rsidRPr="00A91E08">
        <w:rPr>
          <w:snapToGrid w:val="0"/>
          <w:color w:val="000000"/>
          <w:kern w:val="0"/>
          <w:sz w:val="22"/>
          <w:szCs w:val="22"/>
        </w:rPr>
        <w:t>。</w:t>
      </w:r>
    </w:p>
    <w:p w14:paraId="4EBFE918" w14:textId="53522CB8" w:rsidR="001D2B9F" w:rsidRPr="00A91E08" w:rsidRDefault="001D2B9F" w:rsidP="00F15D03">
      <w:pPr>
        <w:pStyle w:val="af2"/>
        <w:widowControl/>
        <w:numPr>
          <w:ilvl w:val="0"/>
          <w:numId w:val="14"/>
        </w:numPr>
        <w:spacing w:line="330" w:lineRule="exact"/>
        <w:ind w:leftChars="0" w:rightChars="-33" w:right="-73"/>
        <w:jc w:val="both"/>
        <w:rPr>
          <w:snapToGrid w:val="0"/>
          <w:color w:val="000000"/>
          <w:kern w:val="0"/>
          <w:sz w:val="22"/>
          <w:szCs w:val="22"/>
        </w:rPr>
      </w:pPr>
      <w:r w:rsidRPr="00A91E08">
        <w:rPr>
          <w:snapToGrid w:val="0"/>
          <w:color w:val="000000"/>
          <w:kern w:val="0"/>
          <w:sz w:val="22"/>
          <w:szCs w:val="22"/>
        </w:rPr>
        <w:t>所有註解請</w:t>
      </w:r>
      <w:proofErr w:type="gramStart"/>
      <w:r w:rsidRPr="00A91E08">
        <w:rPr>
          <w:snapToGrid w:val="0"/>
          <w:color w:val="000000"/>
          <w:kern w:val="0"/>
          <w:sz w:val="22"/>
          <w:szCs w:val="22"/>
        </w:rPr>
        <w:t>採</w:t>
      </w:r>
      <w:proofErr w:type="gramEnd"/>
      <w:r w:rsidRPr="00A91E08">
        <w:rPr>
          <w:snapToGrid w:val="0"/>
          <w:color w:val="000000"/>
          <w:kern w:val="0"/>
          <w:sz w:val="22"/>
          <w:szCs w:val="22"/>
        </w:rPr>
        <w:t>隨頁註，註解號碼，請用阿拉伯數字，其編號以每篇論文為單位，順次排列。</w:t>
      </w:r>
    </w:p>
    <w:p w14:paraId="335E0D85" w14:textId="5129224F" w:rsidR="001D2B9F" w:rsidRPr="00A91E08" w:rsidRDefault="001D2B9F" w:rsidP="00F15D03">
      <w:pPr>
        <w:pStyle w:val="af2"/>
        <w:widowControl/>
        <w:numPr>
          <w:ilvl w:val="0"/>
          <w:numId w:val="14"/>
        </w:numPr>
        <w:spacing w:line="330" w:lineRule="exact"/>
        <w:ind w:leftChars="0" w:rightChars="-33" w:right="-73"/>
        <w:jc w:val="both"/>
        <w:rPr>
          <w:snapToGrid w:val="0"/>
          <w:color w:val="000000"/>
          <w:kern w:val="0"/>
          <w:sz w:val="22"/>
          <w:szCs w:val="22"/>
        </w:rPr>
      </w:pPr>
      <w:r w:rsidRPr="00A91E08">
        <w:rPr>
          <w:snapToGrid w:val="0"/>
          <w:color w:val="000000"/>
          <w:kern w:val="0"/>
          <w:sz w:val="22"/>
          <w:szCs w:val="22"/>
        </w:rPr>
        <w:t>隨頁</w:t>
      </w:r>
      <w:proofErr w:type="gramStart"/>
      <w:r w:rsidRPr="00A91E08">
        <w:rPr>
          <w:snapToGrid w:val="0"/>
          <w:color w:val="000000"/>
          <w:kern w:val="0"/>
          <w:sz w:val="22"/>
          <w:szCs w:val="22"/>
        </w:rPr>
        <w:t>註</w:t>
      </w:r>
      <w:proofErr w:type="gramEnd"/>
      <w:r w:rsidRPr="00A91E08">
        <w:rPr>
          <w:snapToGrid w:val="0"/>
          <w:color w:val="000000"/>
          <w:kern w:val="0"/>
          <w:sz w:val="22"/>
          <w:szCs w:val="22"/>
        </w:rPr>
        <w:t>之引用文獻格式舉例如下：</w:t>
      </w:r>
    </w:p>
    <w:p w14:paraId="3A396BF4" w14:textId="6A75E130" w:rsidR="001D2B9F" w:rsidRPr="00A91E08" w:rsidRDefault="001D2B9F" w:rsidP="00F15D03">
      <w:pPr>
        <w:pStyle w:val="af2"/>
        <w:widowControl/>
        <w:numPr>
          <w:ilvl w:val="0"/>
          <w:numId w:val="15"/>
        </w:numPr>
        <w:spacing w:line="330" w:lineRule="exact"/>
        <w:ind w:leftChars="0"/>
        <w:jc w:val="both"/>
        <w:rPr>
          <w:snapToGrid w:val="0"/>
          <w:color w:val="000000"/>
          <w:kern w:val="0"/>
          <w:sz w:val="22"/>
          <w:szCs w:val="22"/>
        </w:rPr>
      </w:pPr>
      <w:r w:rsidRPr="00A91E08">
        <w:rPr>
          <w:snapToGrid w:val="0"/>
          <w:color w:val="000000"/>
          <w:kern w:val="0"/>
          <w:sz w:val="22"/>
          <w:szCs w:val="22"/>
        </w:rPr>
        <w:t>中、日文部分</w:t>
      </w:r>
    </w:p>
    <w:p w14:paraId="1F490770" w14:textId="77777777" w:rsidR="00A91E08" w:rsidRPr="00A91E08" w:rsidRDefault="001D2B9F" w:rsidP="00F15D03">
      <w:pPr>
        <w:pStyle w:val="af2"/>
        <w:widowControl/>
        <w:numPr>
          <w:ilvl w:val="0"/>
          <w:numId w:val="16"/>
        </w:numPr>
        <w:spacing w:line="330" w:lineRule="exact"/>
        <w:ind w:left="1006" w:hangingChars="244" w:hanging="564"/>
        <w:jc w:val="both"/>
        <w:rPr>
          <w:snapToGrid w:val="0"/>
          <w:color w:val="000000"/>
          <w:kern w:val="0"/>
          <w:sz w:val="22"/>
          <w:szCs w:val="22"/>
        </w:rPr>
      </w:pPr>
      <w:r w:rsidRPr="00A91E08">
        <w:rPr>
          <w:snapToGrid w:val="0"/>
          <w:color w:val="000000"/>
          <w:sz w:val="22"/>
          <w:szCs w:val="22"/>
        </w:rPr>
        <w:t>期刊論文：作者姓名，</w:t>
      </w:r>
      <w:r w:rsidRPr="00A91E08">
        <w:rPr>
          <w:snapToGrid w:val="0"/>
          <w:color w:val="000000"/>
          <w:kern w:val="0"/>
          <w:sz w:val="22"/>
          <w:szCs w:val="22"/>
        </w:rPr>
        <w:t>論文</w:t>
      </w:r>
      <w:r w:rsidRPr="00A91E08">
        <w:rPr>
          <w:snapToGrid w:val="0"/>
          <w:color w:val="000000"/>
          <w:sz w:val="22"/>
          <w:szCs w:val="22"/>
        </w:rPr>
        <w:t>名，期刊名，</w:t>
      </w:r>
      <w:proofErr w:type="gramStart"/>
      <w:r w:rsidRPr="00A91E08">
        <w:rPr>
          <w:snapToGrid w:val="0"/>
          <w:color w:val="000000"/>
          <w:sz w:val="22"/>
          <w:szCs w:val="22"/>
        </w:rPr>
        <w:t>卷期別</w:t>
      </w:r>
      <w:proofErr w:type="gramEnd"/>
      <w:r w:rsidRPr="00A91E08">
        <w:rPr>
          <w:snapToGrid w:val="0"/>
          <w:color w:val="000000"/>
          <w:sz w:val="22"/>
          <w:szCs w:val="22"/>
        </w:rPr>
        <w:t>，引註頁碼（出刊年）。</w:t>
      </w:r>
    </w:p>
    <w:p w14:paraId="3E566E39" w14:textId="58786F0C" w:rsidR="001D2B9F" w:rsidRPr="00A91E08" w:rsidRDefault="00612019" w:rsidP="00F15D03">
      <w:pPr>
        <w:widowControl/>
        <w:spacing w:line="330" w:lineRule="exact"/>
        <w:ind w:leftChars="450" w:left="995"/>
        <w:jc w:val="both"/>
        <w:rPr>
          <w:snapToGrid w:val="0"/>
          <w:color w:val="000000"/>
          <w:kern w:val="0"/>
          <w:sz w:val="22"/>
          <w:szCs w:val="22"/>
        </w:rPr>
      </w:pPr>
      <w:r w:rsidRPr="00A91E08">
        <w:rPr>
          <w:snapToGrid w:val="0"/>
          <w:color w:val="000000"/>
          <w:spacing w:val="-2"/>
          <w:sz w:val="22"/>
          <w:szCs w:val="22"/>
        </w:rPr>
        <w:t>例：</w:t>
      </w:r>
      <w:proofErr w:type="gramStart"/>
      <w:r w:rsidRPr="00A91E08">
        <w:rPr>
          <w:snapToGrid w:val="0"/>
          <w:color w:val="000000"/>
          <w:spacing w:val="-2"/>
          <w:sz w:val="22"/>
          <w:szCs w:val="22"/>
        </w:rPr>
        <w:t>盛子龍</w:t>
      </w:r>
      <w:proofErr w:type="gramEnd"/>
      <w:r w:rsidRPr="00A91E08">
        <w:rPr>
          <w:snapToGrid w:val="0"/>
          <w:color w:val="000000"/>
          <w:spacing w:val="-2"/>
          <w:sz w:val="22"/>
          <w:szCs w:val="22"/>
        </w:rPr>
        <w:t>，</w:t>
      </w:r>
      <w:proofErr w:type="gramStart"/>
      <w:r w:rsidRPr="00A91E08">
        <w:rPr>
          <w:snapToGrid w:val="0"/>
          <w:color w:val="000000"/>
          <w:spacing w:val="-2"/>
          <w:sz w:val="22"/>
          <w:szCs w:val="22"/>
        </w:rPr>
        <w:t>行政處分附款</w:t>
      </w:r>
      <w:proofErr w:type="gramEnd"/>
      <w:r w:rsidRPr="00A91E08">
        <w:rPr>
          <w:snapToGrid w:val="0"/>
          <w:color w:val="000000"/>
          <w:spacing w:val="-2"/>
          <w:sz w:val="22"/>
          <w:szCs w:val="22"/>
        </w:rPr>
        <w:t>之行政爭訟，中原財經法學，第</w:t>
      </w:r>
      <w:r w:rsidRPr="00A91E08">
        <w:rPr>
          <w:rFonts w:hint="eastAsia"/>
          <w:snapToGrid w:val="0"/>
          <w:spacing w:val="-2"/>
          <w:sz w:val="22"/>
          <w:szCs w:val="22"/>
        </w:rPr>
        <w:t>6</w:t>
      </w:r>
      <w:r w:rsidR="001D2B9F" w:rsidRPr="00A91E08">
        <w:rPr>
          <w:snapToGrid w:val="0"/>
          <w:color w:val="000000"/>
          <w:spacing w:val="-2"/>
          <w:sz w:val="22"/>
          <w:szCs w:val="22"/>
        </w:rPr>
        <w:t>期，頁</w:t>
      </w:r>
      <w:r w:rsidR="001D2B9F" w:rsidRPr="00A91E08">
        <w:rPr>
          <w:snapToGrid w:val="0"/>
          <w:color w:val="000000"/>
          <w:spacing w:val="-2"/>
          <w:sz w:val="22"/>
          <w:szCs w:val="22"/>
        </w:rPr>
        <w:t>3</w:t>
      </w:r>
      <w:r w:rsidR="001D2B9F" w:rsidRPr="00A91E08">
        <w:rPr>
          <w:snapToGrid w:val="0"/>
          <w:color w:val="000000"/>
          <w:spacing w:val="-2"/>
          <w:sz w:val="22"/>
          <w:szCs w:val="22"/>
        </w:rPr>
        <w:t>（</w:t>
      </w:r>
      <w:r w:rsidR="001D2B9F" w:rsidRPr="00A91E08">
        <w:rPr>
          <w:snapToGrid w:val="0"/>
          <w:color w:val="000000"/>
          <w:spacing w:val="-2"/>
          <w:sz w:val="22"/>
          <w:szCs w:val="22"/>
        </w:rPr>
        <w:t>2001</w:t>
      </w:r>
      <w:r w:rsidR="001D2B9F" w:rsidRPr="00A91E08">
        <w:rPr>
          <w:snapToGrid w:val="0"/>
          <w:color w:val="000000"/>
          <w:spacing w:val="-2"/>
          <w:sz w:val="22"/>
          <w:szCs w:val="22"/>
        </w:rPr>
        <w:t>）。</w:t>
      </w:r>
    </w:p>
    <w:p w14:paraId="6B33ACFA" w14:textId="77777777" w:rsidR="00A91E08" w:rsidRPr="00A91E08" w:rsidRDefault="00D91BFA" w:rsidP="00F15D03">
      <w:pPr>
        <w:pStyle w:val="af2"/>
        <w:widowControl/>
        <w:numPr>
          <w:ilvl w:val="0"/>
          <w:numId w:val="16"/>
        </w:numPr>
        <w:spacing w:line="330" w:lineRule="exact"/>
        <w:ind w:left="1020" w:hangingChars="250" w:hanging="578"/>
        <w:jc w:val="both"/>
        <w:rPr>
          <w:snapToGrid w:val="0"/>
          <w:color w:val="000000"/>
          <w:sz w:val="22"/>
          <w:szCs w:val="22"/>
        </w:rPr>
      </w:pPr>
      <w:r w:rsidRPr="00A91E08">
        <w:rPr>
          <w:snapToGrid w:val="0"/>
          <w:color w:val="000000"/>
          <w:kern w:val="0"/>
          <w:sz w:val="22"/>
          <w:szCs w:val="22"/>
        </w:rPr>
        <w:t>書籍：作者姓名，書名，引</w:t>
      </w:r>
      <w:proofErr w:type="gramStart"/>
      <w:r w:rsidRPr="00A91E08">
        <w:rPr>
          <w:snapToGrid w:val="0"/>
          <w:color w:val="000000"/>
          <w:kern w:val="0"/>
          <w:sz w:val="22"/>
          <w:szCs w:val="22"/>
        </w:rPr>
        <w:t>註</w:t>
      </w:r>
      <w:proofErr w:type="gramEnd"/>
      <w:r w:rsidRPr="00A91E08">
        <w:rPr>
          <w:snapToGrid w:val="0"/>
          <w:color w:val="000000"/>
          <w:kern w:val="0"/>
          <w:sz w:val="22"/>
          <w:szCs w:val="22"/>
        </w:rPr>
        <w:t>頁碼，出版社，</w:t>
      </w:r>
      <w:r w:rsidRPr="00A91E08">
        <w:rPr>
          <w:snapToGrid w:val="0"/>
          <w:color w:val="000000"/>
          <w:spacing w:val="2"/>
          <w:kern w:val="0"/>
          <w:sz w:val="22"/>
          <w:szCs w:val="22"/>
        </w:rPr>
        <w:t>版次</w:t>
      </w:r>
      <w:r w:rsidRPr="00A91E08">
        <w:rPr>
          <w:snapToGrid w:val="0"/>
          <w:color w:val="000000"/>
          <w:kern w:val="0"/>
          <w:sz w:val="22"/>
          <w:szCs w:val="22"/>
        </w:rPr>
        <w:t>（出版年）。</w:t>
      </w:r>
      <w:proofErr w:type="gramStart"/>
      <w:r w:rsidRPr="00A91E08">
        <w:rPr>
          <w:rFonts w:hint="eastAsia"/>
          <w:snapToGrid w:val="0"/>
          <w:color w:val="000000"/>
          <w:kern w:val="0"/>
          <w:sz w:val="22"/>
          <w:szCs w:val="22"/>
        </w:rPr>
        <w:t>（</w:t>
      </w:r>
      <w:proofErr w:type="gramEnd"/>
      <w:r w:rsidR="001D2B9F" w:rsidRPr="00A91E08">
        <w:rPr>
          <w:snapToGrid w:val="0"/>
          <w:color w:val="000000"/>
          <w:kern w:val="0"/>
          <w:sz w:val="22"/>
          <w:szCs w:val="22"/>
        </w:rPr>
        <w:t>若某本書為初版，不需註明其版次，僅須列出版年代。但若為二版以上，則須註明版次。）</w:t>
      </w:r>
    </w:p>
    <w:p w14:paraId="716FC2ED" w14:textId="25167FDB" w:rsidR="001D2B9F" w:rsidRPr="00A91E08" w:rsidRDefault="001D2B9F" w:rsidP="00F15D03">
      <w:pPr>
        <w:pStyle w:val="af2"/>
        <w:widowControl/>
        <w:spacing w:line="330" w:lineRule="exact"/>
        <w:ind w:leftChars="450" w:left="995"/>
        <w:jc w:val="both"/>
        <w:rPr>
          <w:snapToGrid w:val="0"/>
          <w:color w:val="000000"/>
          <w:sz w:val="22"/>
          <w:szCs w:val="22"/>
        </w:rPr>
      </w:pPr>
      <w:r w:rsidRPr="00A91E08">
        <w:rPr>
          <w:snapToGrid w:val="0"/>
          <w:color w:val="000000"/>
          <w:sz w:val="22"/>
          <w:szCs w:val="22"/>
        </w:rPr>
        <w:t>例：吳庚，行政法之理論與實用，頁</w:t>
      </w:r>
      <w:r w:rsidRPr="00A91E08">
        <w:rPr>
          <w:snapToGrid w:val="0"/>
          <w:color w:val="000000"/>
          <w:sz w:val="22"/>
          <w:szCs w:val="22"/>
        </w:rPr>
        <w:t>63</w:t>
      </w:r>
      <w:r w:rsidRPr="00A91E08">
        <w:rPr>
          <w:snapToGrid w:val="0"/>
          <w:color w:val="000000"/>
          <w:sz w:val="22"/>
          <w:szCs w:val="22"/>
        </w:rPr>
        <w:t>，</w:t>
      </w:r>
      <w:proofErr w:type="gramStart"/>
      <w:r w:rsidRPr="00A91E08">
        <w:rPr>
          <w:snapToGrid w:val="0"/>
          <w:color w:val="000000"/>
          <w:sz w:val="22"/>
          <w:szCs w:val="22"/>
        </w:rPr>
        <w:t>自版</w:t>
      </w:r>
      <w:proofErr w:type="gramEnd"/>
      <w:r w:rsidRPr="00A91E08">
        <w:rPr>
          <w:snapToGrid w:val="0"/>
          <w:color w:val="000000"/>
          <w:sz w:val="22"/>
          <w:szCs w:val="22"/>
        </w:rPr>
        <w:t>，增訂</w:t>
      </w:r>
      <w:r w:rsidR="00612019" w:rsidRPr="00A91E08">
        <w:rPr>
          <w:rFonts w:hint="eastAsia"/>
          <w:snapToGrid w:val="0"/>
          <w:sz w:val="22"/>
          <w:szCs w:val="22"/>
        </w:rPr>
        <w:t>6</w:t>
      </w:r>
      <w:r w:rsidRPr="00A91E08">
        <w:rPr>
          <w:snapToGrid w:val="0"/>
          <w:sz w:val="22"/>
          <w:szCs w:val="22"/>
        </w:rPr>
        <w:t>版</w:t>
      </w:r>
      <w:r w:rsidRPr="00A91E08">
        <w:rPr>
          <w:snapToGrid w:val="0"/>
          <w:color w:val="000000"/>
          <w:sz w:val="22"/>
          <w:szCs w:val="22"/>
        </w:rPr>
        <w:t>（</w:t>
      </w:r>
      <w:r w:rsidRPr="00A91E08">
        <w:rPr>
          <w:snapToGrid w:val="0"/>
          <w:color w:val="000000"/>
          <w:sz w:val="22"/>
          <w:szCs w:val="22"/>
        </w:rPr>
        <w:t>2000</w:t>
      </w:r>
      <w:r w:rsidRPr="00A91E08">
        <w:rPr>
          <w:snapToGrid w:val="0"/>
          <w:color w:val="000000"/>
          <w:sz w:val="22"/>
          <w:szCs w:val="22"/>
        </w:rPr>
        <w:t>）。</w:t>
      </w:r>
    </w:p>
    <w:p w14:paraId="55501AAE" w14:textId="77777777" w:rsidR="00A91E08" w:rsidRPr="00A91E08" w:rsidRDefault="001D2B9F" w:rsidP="00F15D03">
      <w:pPr>
        <w:pStyle w:val="af2"/>
        <w:widowControl/>
        <w:numPr>
          <w:ilvl w:val="0"/>
          <w:numId w:val="16"/>
        </w:numPr>
        <w:spacing w:line="330" w:lineRule="exact"/>
        <w:ind w:left="1020" w:hangingChars="250" w:hanging="578"/>
        <w:jc w:val="both"/>
        <w:rPr>
          <w:snapToGrid w:val="0"/>
          <w:color w:val="000000"/>
          <w:sz w:val="22"/>
          <w:szCs w:val="22"/>
        </w:rPr>
      </w:pPr>
      <w:r w:rsidRPr="00A91E08">
        <w:rPr>
          <w:snapToGrid w:val="0"/>
          <w:color w:val="000000"/>
          <w:kern w:val="0"/>
          <w:sz w:val="22"/>
          <w:szCs w:val="22"/>
        </w:rPr>
        <w:t>專書論文：</w:t>
      </w:r>
      <w:r w:rsidRPr="00A91E08">
        <w:rPr>
          <w:snapToGrid w:val="0"/>
          <w:color w:val="000000"/>
          <w:spacing w:val="2"/>
          <w:kern w:val="0"/>
          <w:sz w:val="22"/>
          <w:szCs w:val="22"/>
        </w:rPr>
        <w:t>作者姓名，論文名，收錄於論文集名，引</w:t>
      </w:r>
      <w:proofErr w:type="gramStart"/>
      <w:r w:rsidRPr="00A91E08">
        <w:rPr>
          <w:snapToGrid w:val="0"/>
          <w:color w:val="000000"/>
          <w:spacing w:val="2"/>
          <w:kern w:val="0"/>
          <w:sz w:val="22"/>
          <w:szCs w:val="22"/>
        </w:rPr>
        <w:t>註</w:t>
      </w:r>
      <w:proofErr w:type="gramEnd"/>
      <w:r w:rsidRPr="00A91E08">
        <w:rPr>
          <w:snapToGrid w:val="0"/>
          <w:color w:val="000000"/>
          <w:spacing w:val="2"/>
          <w:kern w:val="0"/>
          <w:sz w:val="22"/>
          <w:szCs w:val="22"/>
        </w:rPr>
        <w:t>頁碼，</w:t>
      </w:r>
      <w:r w:rsidRPr="00A91E08">
        <w:rPr>
          <w:snapToGrid w:val="0"/>
          <w:color w:val="000000"/>
          <w:kern w:val="0"/>
          <w:sz w:val="22"/>
          <w:szCs w:val="22"/>
        </w:rPr>
        <w:t>出版社，版次（出版年）。</w:t>
      </w:r>
    </w:p>
    <w:p w14:paraId="7E38B983" w14:textId="54798780" w:rsidR="001D2B9F" w:rsidRPr="00A91E08" w:rsidRDefault="001D2B9F" w:rsidP="00F15D03">
      <w:pPr>
        <w:pStyle w:val="af2"/>
        <w:widowControl/>
        <w:spacing w:line="330" w:lineRule="exact"/>
        <w:ind w:leftChars="450" w:left="995"/>
        <w:jc w:val="both"/>
        <w:rPr>
          <w:snapToGrid w:val="0"/>
          <w:color w:val="000000"/>
          <w:sz w:val="22"/>
          <w:szCs w:val="22"/>
        </w:rPr>
      </w:pPr>
      <w:r w:rsidRPr="00A91E08">
        <w:rPr>
          <w:snapToGrid w:val="0"/>
          <w:color w:val="000000"/>
          <w:sz w:val="22"/>
          <w:szCs w:val="22"/>
        </w:rPr>
        <w:t>例：李震山，從憲法觀點論生命權之保障，收錄於當代公法理論，頁</w:t>
      </w:r>
      <w:r w:rsidRPr="00A91E08">
        <w:rPr>
          <w:snapToGrid w:val="0"/>
          <w:color w:val="000000"/>
          <w:sz w:val="22"/>
          <w:szCs w:val="22"/>
        </w:rPr>
        <w:t>19</w:t>
      </w:r>
      <w:r w:rsidRPr="00A91E08">
        <w:rPr>
          <w:snapToGrid w:val="0"/>
          <w:color w:val="000000"/>
          <w:sz w:val="22"/>
          <w:szCs w:val="22"/>
        </w:rPr>
        <w:t>，月</w:t>
      </w:r>
      <w:proofErr w:type="gramStart"/>
      <w:r w:rsidRPr="00A91E08">
        <w:rPr>
          <w:snapToGrid w:val="0"/>
          <w:color w:val="000000"/>
          <w:sz w:val="22"/>
          <w:szCs w:val="22"/>
        </w:rPr>
        <w:t>旦</w:t>
      </w:r>
      <w:proofErr w:type="gramEnd"/>
      <w:r w:rsidRPr="00A91E08">
        <w:rPr>
          <w:snapToGrid w:val="0"/>
          <w:color w:val="000000"/>
          <w:sz w:val="22"/>
          <w:szCs w:val="22"/>
        </w:rPr>
        <w:t>出版公司（</w:t>
      </w:r>
      <w:r w:rsidRPr="00A91E08">
        <w:rPr>
          <w:snapToGrid w:val="0"/>
          <w:color w:val="000000"/>
          <w:sz w:val="22"/>
          <w:szCs w:val="22"/>
        </w:rPr>
        <w:t>1997</w:t>
      </w:r>
      <w:r w:rsidRPr="00A91E08">
        <w:rPr>
          <w:snapToGrid w:val="0"/>
          <w:color w:val="000000"/>
          <w:sz w:val="22"/>
          <w:szCs w:val="22"/>
        </w:rPr>
        <w:t>）。</w:t>
      </w:r>
    </w:p>
    <w:p w14:paraId="3295E26E" w14:textId="77777777" w:rsidR="00A91E08" w:rsidRPr="00A91E08" w:rsidRDefault="001D2B9F" w:rsidP="00F15D03">
      <w:pPr>
        <w:pStyle w:val="af2"/>
        <w:widowControl/>
        <w:numPr>
          <w:ilvl w:val="0"/>
          <w:numId w:val="16"/>
        </w:numPr>
        <w:spacing w:line="330" w:lineRule="exact"/>
        <w:ind w:left="1020" w:hangingChars="250" w:hanging="578"/>
        <w:jc w:val="both"/>
        <w:rPr>
          <w:snapToGrid w:val="0"/>
          <w:color w:val="000000"/>
          <w:sz w:val="22"/>
          <w:szCs w:val="22"/>
        </w:rPr>
      </w:pPr>
      <w:r w:rsidRPr="00A91E08">
        <w:rPr>
          <w:snapToGrid w:val="0"/>
          <w:color w:val="000000"/>
          <w:kern w:val="0"/>
          <w:sz w:val="22"/>
          <w:szCs w:val="22"/>
        </w:rPr>
        <w:t>前</w:t>
      </w:r>
      <w:proofErr w:type="gramStart"/>
      <w:r w:rsidRPr="00A91E08">
        <w:rPr>
          <w:snapToGrid w:val="0"/>
          <w:color w:val="000000"/>
          <w:kern w:val="0"/>
          <w:sz w:val="22"/>
          <w:szCs w:val="22"/>
        </w:rPr>
        <w:t>註</w:t>
      </w:r>
      <w:proofErr w:type="gramEnd"/>
      <w:r w:rsidRPr="00A91E08">
        <w:rPr>
          <w:snapToGrid w:val="0"/>
          <w:color w:val="000000"/>
          <w:kern w:val="0"/>
          <w:sz w:val="22"/>
          <w:szCs w:val="22"/>
        </w:rPr>
        <w:t>之引用</w:t>
      </w:r>
    </w:p>
    <w:p w14:paraId="4FAB1FD6" w14:textId="0CAF0D17" w:rsidR="001D2B9F" w:rsidRPr="00A91E08" w:rsidRDefault="0009572E" w:rsidP="00F15D03">
      <w:pPr>
        <w:pStyle w:val="af2"/>
        <w:widowControl/>
        <w:spacing w:line="330" w:lineRule="exact"/>
        <w:ind w:leftChars="450" w:left="995"/>
        <w:jc w:val="both"/>
        <w:rPr>
          <w:snapToGrid w:val="0"/>
          <w:color w:val="000000"/>
          <w:sz w:val="22"/>
          <w:szCs w:val="22"/>
        </w:rPr>
      </w:pPr>
      <w:r w:rsidRPr="00A91E08">
        <w:rPr>
          <w:rFonts w:hint="eastAsia"/>
          <w:snapToGrid w:val="0"/>
          <w:color w:val="000000"/>
          <w:sz w:val="22"/>
          <w:szCs w:val="22"/>
        </w:rPr>
        <w:t>所引</w:t>
      </w:r>
      <w:proofErr w:type="gramStart"/>
      <w:r w:rsidRPr="00A91E08">
        <w:rPr>
          <w:rFonts w:hint="eastAsia"/>
          <w:snapToGrid w:val="0"/>
          <w:color w:val="000000"/>
          <w:sz w:val="22"/>
          <w:szCs w:val="22"/>
        </w:rPr>
        <w:t>註</w:t>
      </w:r>
      <w:proofErr w:type="gramEnd"/>
      <w:r w:rsidRPr="00A91E08">
        <w:rPr>
          <w:rFonts w:hint="eastAsia"/>
          <w:snapToGrid w:val="0"/>
          <w:color w:val="000000"/>
          <w:sz w:val="22"/>
          <w:szCs w:val="22"/>
        </w:rPr>
        <w:t>之文獻資料，若係重複出現，緊鄰出現則註明「前揭註」之後加註頁數，例：前揭</w:t>
      </w:r>
      <w:proofErr w:type="gramStart"/>
      <w:r w:rsidRPr="00A91E08">
        <w:rPr>
          <w:rFonts w:hint="eastAsia"/>
          <w:snapToGrid w:val="0"/>
          <w:color w:val="000000"/>
          <w:sz w:val="22"/>
          <w:szCs w:val="22"/>
        </w:rPr>
        <w:t>註</w:t>
      </w:r>
      <w:proofErr w:type="gramEnd"/>
      <w:r w:rsidRPr="00A91E08">
        <w:rPr>
          <w:rFonts w:hint="eastAsia"/>
          <w:snapToGrid w:val="0"/>
          <w:color w:val="000000"/>
          <w:sz w:val="22"/>
          <w:szCs w:val="22"/>
        </w:rPr>
        <w:t>，頁</w:t>
      </w:r>
      <w:r w:rsidRPr="00A91E08">
        <w:rPr>
          <w:snapToGrid w:val="0"/>
          <w:color w:val="000000"/>
          <w:sz w:val="22"/>
          <w:szCs w:val="22"/>
        </w:rPr>
        <w:t>63</w:t>
      </w:r>
      <w:r w:rsidRPr="00A91E08">
        <w:rPr>
          <w:rFonts w:hint="eastAsia"/>
          <w:snapToGrid w:val="0"/>
          <w:color w:val="000000"/>
          <w:sz w:val="22"/>
          <w:szCs w:val="22"/>
        </w:rPr>
        <w:t>。前</w:t>
      </w:r>
      <w:proofErr w:type="gramStart"/>
      <w:r w:rsidRPr="00A91E08">
        <w:rPr>
          <w:rFonts w:hint="eastAsia"/>
          <w:snapToGrid w:val="0"/>
          <w:color w:val="000000"/>
          <w:sz w:val="22"/>
          <w:szCs w:val="22"/>
        </w:rPr>
        <w:t>註</w:t>
      </w:r>
      <w:proofErr w:type="gramEnd"/>
      <w:r w:rsidRPr="00A91E08">
        <w:rPr>
          <w:rFonts w:hint="eastAsia"/>
          <w:snapToGrid w:val="0"/>
          <w:color w:val="000000"/>
          <w:sz w:val="22"/>
          <w:szCs w:val="22"/>
        </w:rPr>
        <w:t>中有數筆文獻時，應註明作者，例：吳庚，前揭</w:t>
      </w:r>
      <w:proofErr w:type="gramStart"/>
      <w:r w:rsidRPr="00A91E08">
        <w:rPr>
          <w:rFonts w:hint="eastAsia"/>
          <w:snapToGrid w:val="0"/>
          <w:color w:val="000000"/>
          <w:sz w:val="22"/>
          <w:szCs w:val="22"/>
        </w:rPr>
        <w:t>註</w:t>
      </w:r>
      <w:proofErr w:type="gramEnd"/>
      <w:r w:rsidRPr="00A91E08">
        <w:rPr>
          <w:rFonts w:hint="eastAsia"/>
          <w:snapToGrid w:val="0"/>
          <w:color w:val="000000"/>
          <w:sz w:val="22"/>
          <w:szCs w:val="22"/>
        </w:rPr>
        <w:t>，頁</w:t>
      </w:r>
      <w:r w:rsidRPr="00A91E08">
        <w:rPr>
          <w:snapToGrid w:val="0"/>
          <w:color w:val="000000"/>
          <w:sz w:val="22"/>
          <w:szCs w:val="22"/>
        </w:rPr>
        <w:t>63</w:t>
      </w:r>
      <w:r w:rsidRPr="00A91E08">
        <w:rPr>
          <w:rFonts w:hint="eastAsia"/>
          <w:snapToGrid w:val="0"/>
          <w:color w:val="000000"/>
          <w:sz w:val="22"/>
          <w:szCs w:val="22"/>
        </w:rPr>
        <w:t>；若同一作者有數筆文獻，則應簡要指明文獻名稱，例：吳庚，前揭</w:t>
      </w:r>
      <w:proofErr w:type="gramStart"/>
      <w:r w:rsidRPr="00A91E08">
        <w:rPr>
          <w:rFonts w:hint="eastAsia"/>
          <w:snapToGrid w:val="0"/>
          <w:color w:val="000000"/>
          <w:sz w:val="22"/>
          <w:szCs w:val="22"/>
        </w:rPr>
        <w:t>註</w:t>
      </w:r>
      <w:proofErr w:type="gramEnd"/>
      <w:r w:rsidRPr="00A91E08">
        <w:rPr>
          <w:rFonts w:hint="eastAsia"/>
          <w:snapToGrid w:val="0"/>
          <w:color w:val="000000"/>
          <w:sz w:val="22"/>
          <w:szCs w:val="22"/>
        </w:rPr>
        <w:t>，行政法之理論與實用，頁</w:t>
      </w:r>
      <w:r w:rsidRPr="00A91E08">
        <w:rPr>
          <w:snapToGrid w:val="0"/>
          <w:color w:val="000000"/>
          <w:sz w:val="22"/>
          <w:szCs w:val="22"/>
        </w:rPr>
        <w:t xml:space="preserve"> 63</w:t>
      </w:r>
      <w:r w:rsidRPr="00A91E08">
        <w:rPr>
          <w:rFonts w:hint="eastAsia"/>
          <w:snapToGrid w:val="0"/>
          <w:color w:val="000000"/>
          <w:sz w:val="22"/>
          <w:szCs w:val="22"/>
        </w:rPr>
        <w:t>。若非緊鄰出現則註明作者及「前揭</w:t>
      </w:r>
      <w:proofErr w:type="gramStart"/>
      <w:r w:rsidRPr="00A91E08">
        <w:rPr>
          <w:rFonts w:hint="eastAsia"/>
          <w:snapToGrid w:val="0"/>
          <w:color w:val="000000"/>
          <w:sz w:val="22"/>
          <w:szCs w:val="22"/>
        </w:rPr>
        <w:t>註</w:t>
      </w:r>
      <w:proofErr w:type="gramEnd"/>
      <w:r w:rsidRPr="00A91E08">
        <w:rPr>
          <w:rFonts w:hint="eastAsia"/>
          <w:snapToGrid w:val="0"/>
          <w:color w:val="000000"/>
          <w:sz w:val="22"/>
          <w:szCs w:val="22"/>
        </w:rPr>
        <w:t>ＸＸ」之後再標明頁數，其他同前例：吳庚，前揭</w:t>
      </w:r>
      <w:proofErr w:type="gramStart"/>
      <w:r w:rsidRPr="00A91E08">
        <w:rPr>
          <w:rFonts w:hint="eastAsia"/>
          <w:snapToGrid w:val="0"/>
          <w:color w:val="000000"/>
          <w:sz w:val="22"/>
          <w:szCs w:val="22"/>
        </w:rPr>
        <w:t>註</w:t>
      </w:r>
      <w:proofErr w:type="gramEnd"/>
      <w:r w:rsidRPr="00A91E08">
        <w:rPr>
          <w:snapToGrid w:val="0"/>
          <w:color w:val="000000"/>
          <w:sz w:val="22"/>
          <w:szCs w:val="22"/>
        </w:rPr>
        <w:t>5</w:t>
      </w:r>
      <w:r w:rsidRPr="00A91E08">
        <w:rPr>
          <w:rFonts w:hint="eastAsia"/>
          <w:snapToGrid w:val="0"/>
          <w:color w:val="000000"/>
          <w:sz w:val="22"/>
          <w:szCs w:val="22"/>
        </w:rPr>
        <w:t>，頁</w:t>
      </w:r>
      <w:r w:rsidRPr="00A91E08">
        <w:rPr>
          <w:snapToGrid w:val="0"/>
          <w:color w:val="000000"/>
          <w:sz w:val="22"/>
          <w:szCs w:val="22"/>
        </w:rPr>
        <w:t>63</w:t>
      </w:r>
      <w:r w:rsidR="001D2B9F" w:rsidRPr="00A91E08">
        <w:rPr>
          <w:snapToGrid w:val="0"/>
          <w:color w:val="000000"/>
          <w:sz w:val="22"/>
          <w:szCs w:val="22"/>
        </w:rPr>
        <w:t>。</w:t>
      </w:r>
    </w:p>
    <w:p w14:paraId="72F12A9B" w14:textId="373CE6CE" w:rsidR="001D2B9F" w:rsidRPr="00A91E08" w:rsidRDefault="001D2B9F" w:rsidP="00B25075">
      <w:pPr>
        <w:pStyle w:val="af2"/>
        <w:widowControl/>
        <w:numPr>
          <w:ilvl w:val="0"/>
          <w:numId w:val="15"/>
        </w:numPr>
        <w:spacing w:line="360" w:lineRule="exact"/>
        <w:ind w:leftChars="0"/>
        <w:jc w:val="both"/>
        <w:rPr>
          <w:snapToGrid w:val="0"/>
          <w:color w:val="000000"/>
          <w:kern w:val="0"/>
          <w:sz w:val="22"/>
          <w:szCs w:val="22"/>
        </w:rPr>
      </w:pPr>
      <w:r w:rsidRPr="00A91E08">
        <w:rPr>
          <w:snapToGrid w:val="0"/>
          <w:color w:val="000000"/>
          <w:kern w:val="0"/>
          <w:sz w:val="22"/>
          <w:szCs w:val="22"/>
        </w:rPr>
        <w:lastRenderedPageBreak/>
        <w:t>英文部分</w:t>
      </w:r>
    </w:p>
    <w:p w14:paraId="28FC82A8" w14:textId="4B8560C3" w:rsidR="001D2B9F" w:rsidRPr="00A91E08" w:rsidRDefault="001D2B9F" w:rsidP="00B25075">
      <w:pPr>
        <w:pStyle w:val="af2"/>
        <w:widowControl/>
        <w:numPr>
          <w:ilvl w:val="0"/>
          <w:numId w:val="17"/>
        </w:numPr>
        <w:spacing w:line="360" w:lineRule="exact"/>
        <w:ind w:leftChars="0" w:left="993" w:hanging="551"/>
        <w:jc w:val="both"/>
        <w:rPr>
          <w:snapToGrid w:val="0"/>
          <w:color w:val="000000"/>
          <w:kern w:val="0"/>
          <w:sz w:val="22"/>
          <w:szCs w:val="22"/>
        </w:rPr>
      </w:pPr>
      <w:r w:rsidRPr="00A91E08">
        <w:rPr>
          <w:snapToGrid w:val="0"/>
          <w:color w:val="000000"/>
          <w:kern w:val="0"/>
          <w:sz w:val="22"/>
          <w:szCs w:val="22"/>
        </w:rPr>
        <w:t>期刊論文：作者姓名，論文名，出處之期刊</w:t>
      </w:r>
      <w:r w:rsidRPr="00A91E08">
        <w:rPr>
          <w:rFonts w:hint="eastAsia"/>
          <w:snapToGrid w:val="0"/>
          <w:color w:val="000000"/>
          <w:kern w:val="0"/>
          <w:sz w:val="22"/>
          <w:szCs w:val="22"/>
        </w:rPr>
        <w:t xml:space="preserve">  </w:t>
      </w:r>
      <w:r w:rsidRPr="00A91E08">
        <w:rPr>
          <w:snapToGrid w:val="0"/>
          <w:color w:val="000000"/>
          <w:kern w:val="0"/>
          <w:sz w:val="22"/>
          <w:szCs w:val="22"/>
        </w:rPr>
        <w:t>起始頁，引</w:t>
      </w:r>
      <w:proofErr w:type="gramStart"/>
      <w:r w:rsidRPr="00A91E08">
        <w:rPr>
          <w:snapToGrid w:val="0"/>
          <w:color w:val="000000"/>
          <w:kern w:val="0"/>
          <w:sz w:val="22"/>
          <w:szCs w:val="22"/>
        </w:rPr>
        <w:t>註</w:t>
      </w:r>
      <w:proofErr w:type="gramEnd"/>
      <w:r w:rsidRPr="00A91E08">
        <w:rPr>
          <w:snapToGrid w:val="0"/>
          <w:color w:val="000000"/>
          <w:kern w:val="0"/>
          <w:sz w:val="22"/>
          <w:szCs w:val="22"/>
        </w:rPr>
        <w:t>頁碼（出刊年）。</w:t>
      </w:r>
    </w:p>
    <w:p w14:paraId="7A2D34BB" w14:textId="77777777" w:rsidR="001D2B9F" w:rsidRPr="00D41DC6" w:rsidRDefault="001D2B9F" w:rsidP="00B25075">
      <w:pPr>
        <w:spacing w:line="360" w:lineRule="exact"/>
        <w:ind w:leftChars="460" w:left="1595" w:hangingChars="250" w:hanging="578"/>
        <w:jc w:val="both"/>
        <w:rPr>
          <w:snapToGrid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>論文</w:t>
      </w:r>
      <w:r w:rsidRPr="00D41DC6">
        <w:rPr>
          <w:snapToGrid w:val="0"/>
          <w:sz w:val="22"/>
          <w:szCs w:val="22"/>
        </w:rPr>
        <w:t>名以斜體字表示；出處期刊名以小型大寫字表示。</w:t>
      </w:r>
    </w:p>
    <w:p w14:paraId="334CD1A3" w14:textId="77777777" w:rsidR="001D2B9F" w:rsidRPr="00D41DC6" w:rsidRDefault="001D2B9F" w:rsidP="00B25075">
      <w:pPr>
        <w:spacing w:line="360" w:lineRule="exact"/>
        <w:ind w:leftChars="460" w:left="1479" w:hangingChars="200" w:hanging="462"/>
        <w:jc w:val="both"/>
        <w:rPr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>例：</w:t>
      </w:r>
      <w:r w:rsidRPr="00D41DC6">
        <w:rPr>
          <w:sz w:val="22"/>
          <w:szCs w:val="22"/>
        </w:rPr>
        <w:t xml:space="preserve">Lucian A. </w:t>
      </w:r>
      <w:proofErr w:type="spellStart"/>
      <w:r w:rsidRPr="00D41DC6">
        <w:rPr>
          <w:sz w:val="22"/>
          <w:szCs w:val="22"/>
        </w:rPr>
        <w:t>Bechuk</w:t>
      </w:r>
      <w:proofErr w:type="spellEnd"/>
      <w:r w:rsidRPr="00D41DC6">
        <w:rPr>
          <w:sz w:val="22"/>
          <w:szCs w:val="22"/>
        </w:rPr>
        <w:t xml:space="preserve">, </w:t>
      </w:r>
      <w:r w:rsidRPr="00D41DC6">
        <w:rPr>
          <w:i/>
          <w:sz w:val="22"/>
          <w:szCs w:val="22"/>
        </w:rPr>
        <w:t>The Case for Increasing Shareholder Power</w:t>
      </w:r>
      <w:r w:rsidRPr="00D41DC6">
        <w:rPr>
          <w:sz w:val="22"/>
          <w:szCs w:val="22"/>
        </w:rPr>
        <w:t xml:space="preserve">, 118 </w:t>
      </w:r>
      <w:r w:rsidRPr="00D41DC6">
        <w:rPr>
          <w:smallCaps/>
          <w:sz w:val="22"/>
          <w:szCs w:val="22"/>
        </w:rPr>
        <w:t>Harv. L. Rev</w:t>
      </w:r>
      <w:r w:rsidRPr="00D41DC6">
        <w:rPr>
          <w:sz w:val="22"/>
          <w:szCs w:val="22"/>
        </w:rPr>
        <w:t>. 833, 901 (2005).</w:t>
      </w:r>
    </w:p>
    <w:p w14:paraId="25131CAE" w14:textId="208A5543" w:rsidR="001D2B9F" w:rsidRPr="00A91E08" w:rsidRDefault="001D2B9F" w:rsidP="00B25075">
      <w:pPr>
        <w:pStyle w:val="af2"/>
        <w:widowControl/>
        <w:numPr>
          <w:ilvl w:val="0"/>
          <w:numId w:val="17"/>
        </w:numPr>
        <w:spacing w:line="360" w:lineRule="exact"/>
        <w:ind w:leftChars="0" w:left="993" w:hanging="551"/>
        <w:jc w:val="both"/>
        <w:rPr>
          <w:snapToGrid w:val="0"/>
          <w:color w:val="000000"/>
          <w:kern w:val="0"/>
          <w:sz w:val="22"/>
          <w:szCs w:val="22"/>
        </w:rPr>
      </w:pPr>
      <w:r w:rsidRPr="00A91E08">
        <w:rPr>
          <w:snapToGrid w:val="0"/>
          <w:color w:val="000000"/>
          <w:kern w:val="0"/>
          <w:sz w:val="22"/>
          <w:szCs w:val="22"/>
        </w:rPr>
        <w:t>書籍：作者姓名，書名</w:t>
      </w:r>
      <w:r w:rsidRPr="00A91E08">
        <w:rPr>
          <w:snapToGrid w:val="0"/>
          <w:color w:val="000000"/>
          <w:kern w:val="0"/>
          <w:sz w:val="22"/>
          <w:szCs w:val="22"/>
        </w:rPr>
        <w:t xml:space="preserve">  </w:t>
      </w:r>
      <w:r w:rsidRPr="00A91E08">
        <w:rPr>
          <w:snapToGrid w:val="0"/>
          <w:color w:val="000000"/>
          <w:kern w:val="0"/>
          <w:sz w:val="22"/>
          <w:szCs w:val="22"/>
        </w:rPr>
        <w:t>引</w:t>
      </w:r>
      <w:proofErr w:type="gramStart"/>
      <w:r w:rsidRPr="00A91E08">
        <w:rPr>
          <w:snapToGrid w:val="0"/>
          <w:color w:val="000000"/>
          <w:kern w:val="0"/>
          <w:sz w:val="22"/>
          <w:szCs w:val="22"/>
        </w:rPr>
        <w:t>註</w:t>
      </w:r>
      <w:proofErr w:type="gramEnd"/>
      <w:r w:rsidRPr="00A91E08">
        <w:rPr>
          <w:snapToGrid w:val="0"/>
          <w:color w:val="000000"/>
          <w:kern w:val="0"/>
          <w:sz w:val="22"/>
          <w:szCs w:val="22"/>
        </w:rPr>
        <w:t>頁碼（出版年）。</w:t>
      </w:r>
    </w:p>
    <w:p w14:paraId="693FF71B" w14:textId="77777777" w:rsidR="00AA45B9" w:rsidRPr="00D41DC6" w:rsidRDefault="001D2B9F" w:rsidP="00B25075">
      <w:pPr>
        <w:spacing w:line="360" w:lineRule="exact"/>
        <w:ind w:leftChars="450" w:left="1619" w:hangingChars="270" w:hanging="624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>作者及書名以小型大寫字表示。</w:t>
      </w:r>
    </w:p>
    <w:p w14:paraId="55F7B3FA" w14:textId="77777777" w:rsidR="001D2B9F" w:rsidRPr="00D41DC6" w:rsidRDefault="001D2B9F" w:rsidP="00B25075">
      <w:pPr>
        <w:spacing w:line="360" w:lineRule="exact"/>
        <w:ind w:leftChars="450" w:left="1418" w:hangingChars="183" w:hanging="423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z w:val="22"/>
          <w:szCs w:val="22"/>
        </w:rPr>
        <w:t>例：</w:t>
      </w:r>
      <w:r w:rsidRPr="00D41DC6">
        <w:rPr>
          <w:smallCaps/>
          <w:sz w:val="22"/>
          <w:szCs w:val="22"/>
          <w:lang w:val="en-GB"/>
        </w:rPr>
        <w:t>Richard Epstein, Takings: Private Property and the Power of Eminent Domain</w:t>
      </w:r>
      <w:r w:rsidRPr="00D41DC6">
        <w:rPr>
          <w:sz w:val="22"/>
          <w:szCs w:val="22"/>
          <w:lang w:val="en-GB"/>
        </w:rPr>
        <w:t xml:space="preserve"> 173 (1985).</w:t>
      </w:r>
    </w:p>
    <w:p w14:paraId="1AC0709D" w14:textId="4264B5AA" w:rsidR="001D2B9F" w:rsidRPr="00A91E08" w:rsidRDefault="001D2B9F" w:rsidP="00B25075">
      <w:pPr>
        <w:pStyle w:val="af2"/>
        <w:numPr>
          <w:ilvl w:val="0"/>
          <w:numId w:val="17"/>
        </w:numPr>
        <w:spacing w:line="360" w:lineRule="exact"/>
        <w:ind w:leftChars="0" w:left="993" w:hanging="551"/>
        <w:jc w:val="both"/>
        <w:rPr>
          <w:snapToGrid w:val="0"/>
          <w:color w:val="000000"/>
          <w:kern w:val="0"/>
          <w:sz w:val="22"/>
          <w:szCs w:val="22"/>
        </w:rPr>
      </w:pPr>
      <w:r w:rsidRPr="00A91E08">
        <w:rPr>
          <w:snapToGrid w:val="0"/>
          <w:color w:val="000000"/>
          <w:kern w:val="0"/>
          <w:sz w:val="22"/>
          <w:szCs w:val="22"/>
        </w:rPr>
        <w:t>專書論文：作者姓名，論文名，</w:t>
      </w:r>
      <w:r w:rsidRPr="00A91E08">
        <w:rPr>
          <w:snapToGrid w:val="0"/>
          <w:color w:val="000000"/>
          <w:kern w:val="0"/>
          <w:sz w:val="22"/>
          <w:szCs w:val="22"/>
        </w:rPr>
        <w:t>in</w:t>
      </w:r>
      <w:r w:rsidRPr="00A91E08">
        <w:rPr>
          <w:rFonts w:hint="eastAsia"/>
          <w:snapToGrid w:val="0"/>
          <w:color w:val="000000"/>
          <w:kern w:val="0"/>
          <w:sz w:val="22"/>
          <w:szCs w:val="22"/>
        </w:rPr>
        <w:t xml:space="preserve">: </w:t>
      </w:r>
      <w:r w:rsidRPr="00A91E08">
        <w:rPr>
          <w:snapToGrid w:val="0"/>
          <w:color w:val="000000"/>
          <w:kern w:val="0"/>
          <w:sz w:val="22"/>
          <w:szCs w:val="22"/>
        </w:rPr>
        <w:t>編者姓名，書名</w:t>
      </w:r>
      <w:r w:rsidRPr="00A91E08">
        <w:rPr>
          <w:rFonts w:hint="eastAsia"/>
          <w:snapToGrid w:val="0"/>
          <w:color w:val="000000"/>
          <w:kern w:val="0"/>
          <w:sz w:val="22"/>
          <w:szCs w:val="22"/>
        </w:rPr>
        <w:t xml:space="preserve">  </w:t>
      </w:r>
      <w:r w:rsidRPr="00A91E08">
        <w:rPr>
          <w:snapToGrid w:val="0"/>
          <w:color w:val="000000"/>
          <w:kern w:val="0"/>
          <w:sz w:val="22"/>
          <w:szCs w:val="22"/>
        </w:rPr>
        <w:t>引</w:t>
      </w:r>
      <w:proofErr w:type="gramStart"/>
      <w:r w:rsidRPr="00A91E08">
        <w:rPr>
          <w:snapToGrid w:val="0"/>
          <w:color w:val="000000"/>
          <w:kern w:val="0"/>
          <w:sz w:val="22"/>
          <w:szCs w:val="22"/>
        </w:rPr>
        <w:t>註</w:t>
      </w:r>
      <w:proofErr w:type="gramEnd"/>
      <w:r w:rsidRPr="00A91E08">
        <w:rPr>
          <w:snapToGrid w:val="0"/>
          <w:color w:val="000000"/>
          <w:kern w:val="0"/>
          <w:sz w:val="22"/>
          <w:szCs w:val="22"/>
        </w:rPr>
        <w:t>頁碼</w:t>
      </w:r>
      <w:r w:rsidR="00555A45" w:rsidRPr="00A91E08">
        <w:rPr>
          <w:rFonts w:hint="eastAsia"/>
          <w:snapToGrid w:val="0"/>
          <w:color w:val="000000"/>
          <w:kern w:val="0"/>
          <w:sz w:val="22"/>
          <w:szCs w:val="22"/>
        </w:rPr>
        <w:t>（</w:t>
      </w:r>
      <w:r w:rsidRPr="00A91E08">
        <w:rPr>
          <w:snapToGrid w:val="0"/>
          <w:color w:val="000000"/>
          <w:kern w:val="0"/>
          <w:sz w:val="22"/>
          <w:szCs w:val="22"/>
        </w:rPr>
        <w:t>版次</w:t>
      </w:r>
      <w:r w:rsidRPr="00A91E08">
        <w:rPr>
          <w:snapToGrid w:val="0"/>
          <w:color w:val="000000"/>
          <w:kern w:val="0"/>
          <w:sz w:val="22"/>
          <w:szCs w:val="22"/>
        </w:rPr>
        <w:t xml:space="preserve"> </w:t>
      </w:r>
      <w:r w:rsidRPr="00A91E08">
        <w:rPr>
          <w:snapToGrid w:val="0"/>
          <w:color w:val="000000"/>
          <w:kern w:val="0"/>
          <w:sz w:val="22"/>
          <w:szCs w:val="22"/>
        </w:rPr>
        <w:t>出版年）。</w:t>
      </w:r>
    </w:p>
    <w:p w14:paraId="63ACF500" w14:textId="77777777" w:rsidR="00AA45B9" w:rsidRPr="00D41DC6" w:rsidRDefault="00AA45B9" w:rsidP="00B25075">
      <w:pPr>
        <w:spacing w:line="360" w:lineRule="exact"/>
        <w:ind w:leftChars="460" w:left="1641" w:hangingChars="270" w:hanging="624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>論文名以斜體字表示，編者姓名及書名以小型大寫字表示</w:t>
      </w:r>
    </w:p>
    <w:p w14:paraId="7D3FE327" w14:textId="77777777" w:rsidR="001D2B9F" w:rsidRPr="00D41DC6" w:rsidRDefault="001D2B9F" w:rsidP="00B25075">
      <w:pPr>
        <w:spacing w:line="360" w:lineRule="exact"/>
        <w:ind w:leftChars="460" w:left="1479" w:hangingChars="200" w:hanging="462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kern w:val="0"/>
          <w:sz w:val="22"/>
          <w:szCs w:val="22"/>
        </w:rPr>
        <w:t>例：</w:t>
      </w:r>
      <w:r w:rsidRPr="00D41DC6">
        <w:rPr>
          <w:snapToGrid w:val="0"/>
          <w:color w:val="000000"/>
          <w:kern w:val="0"/>
          <w:sz w:val="22"/>
          <w:szCs w:val="22"/>
        </w:rPr>
        <w:t xml:space="preserve">Helen </w:t>
      </w:r>
      <w:proofErr w:type="spellStart"/>
      <w:r w:rsidRPr="00D41DC6">
        <w:rPr>
          <w:snapToGrid w:val="0"/>
          <w:color w:val="000000"/>
          <w:kern w:val="0"/>
          <w:sz w:val="22"/>
          <w:szCs w:val="22"/>
        </w:rPr>
        <w:t>Kemmitt</w:t>
      </w:r>
      <w:proofErr w:type="spellEnd"/>
      <w:r w:rsidRPr="00D41DC6">
        <w:rPr>
          <w:snapToGrid w:val="0"/>
          <w:color w:val="000000"/>
          <w:kern w:val="0"/>
          <w:sz w:val="22"/>
          <w:szCs w:val="22"/>
        </w:rPr>
        <w:t xml:space="preserve"> &amp; John Angel,</w:t>
      </w:r>
      <w:r w:rsidRPr="00D41DC6">
        <w:rPr>
          <w:i/>
          <w:snapToGrid w:val="0"/>
          <w:color w:val="000000"/>
          <w:kern w:val="0"/>
          <w:sz w:val="22"/>
          <w:szCs w:val="22"/>
        </w:rPr>
        <w:t xml:space="preserve"> The Telecommunications Regime in the United Kingdom</w:t>
      </w:r>
      <w:r w:rsidRPr="00D41DC6">
        <w:rPr>
          <w:snapToGrid w:val="0"/>
          <w:color w:val="000000"/>
          <w:kern w:val="0"/>
          <w:sz w:val="22"/>
          <w:szCs w:val="22"/>
        </w:rPr>
        <w:t xml:space="preserve">, in: </w:t>
      </w:r>
      <w:r w:rsidRPr="00D41DC6">
        <w:rPr>
          <w:smallCaps/>
          <w:snapToGrid w:val="0"/>
          <w:color w:val="000000"/>
          <w:kern w:val="0"/>
          <w:sz w:val="22"/>
          <w:szCs w:val="22"/>
        </w:rPr>
        <w:t>Ian Walden ed., Telecommunications Law and Regulation</w:t>
      </w:r>
      <w:r w:rsidRPr="00D41DC6">
        <w:rPr>
          <w:snapToGrid w:val="0"/>
          <w:color w:val="000000"/>
          <w:kern w:val="0"/>
          <w:sz w:val="22"/>
          <w:szCs w:val="22"/>
        </w:rPr>
        <w:t xml:space="preserve"> 142-144 (3d ed. 2009).</w:t>
      </w:r>
    </w:p>
    <w:p w14:paraId="16FA4D6D" w14:textId="253370C6" w:rsidR="001D2B9F" w:rsidRPr="00A91E08" w:rsidRDefault="001D2B9F" w:rsidP="00B25075">
      <w:pPr>
        <w:pStyle w:val="af2"/>
        <w:widowControl/>
        <w:numPr>
          <w:ilvl w:val="0"/>
          <w:numId w:val="17"/>
        </w:numPr>
        <w:spacing w:line="360" w:lineRule="exact"/>
        <w:ind w:leftChars="0" w:left="993" w:hanging="551"/>
        <w:jc w:val="both"/>
        <w:rPr>
          <w:snapToGrid w:val="0"/>
          <w:color w:val="000000"/>
          <w:kern w:val="0"/>
          <w:sz w:val="22"/>
          <w:szCs w:val="22"/>
        </w:rPr>
      </w:pPr>
      <w:r w:rsidRPr="00A91E08">
        <w:rPr>
          <w:snapToGrid w:val="0"/>
          <w:color w:val="000000"/>
          <w:kern w:val="0"/>
          <w:sz w:val="22"/>
          <w:szCs w:val="22"/>
        </w:rPr>
        <w:t>前</w:t>
      </w:r>
      <w:proofErr w:type="gramStart"/>
      <w:r w:rsidRPr="00A91E08">
        <w:rPr>
          <w:snapToGrid w:val="0"/>
          <w:color w:val="000000"/>
          <w:kern w:val="0"/>
          <w:sz w:val="22"/>
          <w:szCs w:val="22"/>
        </w:rPr>
        <w:t>註</w:t>
      </w:r>
      <w:proofErr w:type="gramEnd"/>
      <w:r w:rsidRPr="00A91E08">
        <w:rPr>
          <w:snapToGrid w:val="0"/>
          <w:color w:val="000000"/>
          <w:kern w:val="0"/>
          <w:sz w:val="22"/>
          <w:szCs w:val="22"/>
        </w:rPr>
        <w:t>之引用：</w:t>
      </w:r>
    </w:p>
    <w:p w14:paraId="1B7904A0" w14:textId="77777777" w:rsidR="001D2B9F" w:rsidRPr="00D41DC6" w:rsidRDefault="001D2B9F" w:rsidP="00B25075">
      <w:pPr>
        <w:pStyle w:val="10"/>
        <w:spacing w:line="360" w:lineRule="exact"/>
        <w:ind w:leftChars="450" w:left="1427" w:rightChars="0" w:right="0" w:hangingChars="187" w:hanging="432"/>
        <w:jc w:val="both"/>
        <w:rPr>
          <w:rFonts w:hAnsi="Times New Roman"/>
          <w:snapToGrid w:val="0"/>
          <w:sz w:val="22"/>
          <w:szCs w:val="22"/>
        </w:rPr>
      </w:pPr>
      <w:r w:rsidRPr="00D41DC6">
        <w:rPr>
          <w:rFonts w:hAnsi="Times New Roman"/>
          <w:snapToGrid w:val="0"/>
          <w:sz w:val="22"/>
          <w:szCs w:val="22"/>
        </w:rPr>
        <w:t>緊鄰出現者：</w:t>
      </w:r>
      <w:r w:rsidRPr="00D41DC6">
        <w:rPr>
          <w:rFonts w:hAnsi="Times New Roman"/>
          <w:i/>
          <w:snapToGrid w:val="0"/>
          <w:sz w:val="22"/>
          <w:szCs w:val="22"/>
        </w:rPr>
        <w:t xml:space="preserve">Id. </w:t>
      </w:r>
      <w:r w:rsidRPr="00D41DC6">
        <w:rPr>
          <w:rFonts w:hAnsi="Times New Roman"/>
          <w:snapToGrid w:val="0"/>
          <w:sz w:val="22"/>
          <w:szCs w:val="22"/>
        </w:rPr>
        <w:t>at</w:t>
      </w:r>
      <w:r w:rsidRPr="00D41DC6">
        <w:rPr>
          <w:rFonts w:hAnsi="Times New Roman"/>
          <w:snapToGrid w:val="0"/>
          <w:sz w:val="22"/>
          <w:szCs w:val="22"/>
        </w:rPr>
        <w:t>引註頁數。例：</w:t>
      </w:r>
      <w:r w:rsidRPr="00D41DC6">
        <w:rPr>
          <w:rFonts w:hAnsi="Times New Roman"/>
          <w:i/>
          <w:snapToGrid w:val="0"/>
          <w:sz w:val="22"/>
          <w:szCs w:val="22"/>
        </w:rPr>
        <w:t xml:space="preserve">Id. </w:t>
      </w:r>
      <w:r w:rsidRPr="00D41DC6">
        <w:rPr>
          <w:rFonts w:hAnsi="Times New Roman"/>
          <w:snapToGrid w:val="0"/>
          <w:sz w:val="22"/>
          <w:szCs w:val="22"/>
        </w:rPr>
        <w:t>at 175.</w:t>
      </w:r>
    </w:p>
    <w:p w14:paraId="0CB3202E" w14:textId="77777777" w:rsidR="001D2B9F" w:rsidRPr="00D41DC6" w:rsidRDefault="001D2B9F" w:rsidP="00B25075">
      <w:pPr>
        <w:pStyle w:val="10"/>
        <w:spacing w:line="360" w:lineRule="exact"/>
        <w:ind w:leftChars="450" w:left="1619" w:rightChars="0" w:right="0" w:hangingChars="270" w:hanging="624"/>
        <w:jc w:val="both"/>
        <w:rPr>
          <w:rFonts w:hAnsi="Times New Roman"/>
          <w:snapToGrid w:val="0"/>
          <w:sz w:val="22"/>
          <w:szCs w:val="22"/>
        </w:rPr>
      </w:pPr>
      <w:r w:rsidRPr="00D41DC6">
        <w:rPr>
          <w:rFonts w:hAnsi="Times New Roman"/>
          <w:snapToGrid w:val="0"/>
          <w:sz w:val="22"/>
          <w:szCs w:val="22"/>
        </w:rPr>
        <w:t>非緊鄰出現者：作者姓，</w:t>
      </w:r>
      <w:r w:rsidRPr="00D41DC6">
        <w:rPr>
          <w:rFonts w:hAnsi="Times New Roman"/>
          <w:i/>
          <w:snapToGrid w:val="0"/>
          <w:sz w:val="22"/>
          <w:szCs w:val="22"/>
        </w:rPr>
        <w:t>supra</w:t>
      </w:r>
      <w:r w:rsidRPr="00D41DC6">
        <w:rPr>
          <w:rFonts w:hAnsi="Times New Roman"/>
          <w:snapToGrid w:val="0"/>
          <w:sz w:val="22"/>
          <w:szCs w:val="22"/>
        </w:rPr>
        <w:t xml:space="preserve"> note</w:t>
      </w:r>
      <w:r w:rsidRPr="00D41DC6">
        <w:rPr>
          <w:rFonts w:hAnsi="Times New Roman"/>
          <w:snapToGrid w:val="0"/>
          <w:sz w:val="22"/>
          <w:szCs w:val="22"/>
        </w:rPr>
        <w:t>同</w:t>
      </w:r>
      <w:proofErr w:type="gramStart"/>
      <w:r w:rsidRPr="00D41DC6">
        <w:rPr>
          <w:rFonts w:hAnsi="Times New Roman"/>
          <w:snapToGrid w:val="0"/>
          <w:sz w:val="22"/>
          <w:szCs w:val="22"/>
        </w:rPr>
        <w:t>註</w:t>
      </w:r>
      <w:proofErr w:type="gramEnd"/>
      <w:r w:rsidRPr="00D41DC6">
        <w:rPr>
          <w:rFonts w:hAnsi="Times New Roman"/>
          <w:snapToGrid w:val="0"/>
          <w:sz w:val="22"/>
          <w:szCs w:val="22"/>
        </w:rPr>
        <w:t>X</w:t>
      </w:r>
      <w:r w:rsidRPr="00D41DC6">
        <w:rPr>
          <w:rFonts w:hAnsi="Times New Roman"/>
          <w:snapToGrid w:val="0"/>
          <w:sz w:val="22"/>
          <w:szCs w:val="22"/>
        </w:rPr>
        <w:t>，</w:t>
      </w:r>
      <w:r w:rsidRPr="00D41DC6">
        <w:rPr>
          <w:rFonts w:hAnsi="Times New Roman"/>
          <w:snapToGrid w:val="0"/>
          <w:sz w:val="22"/>
          <w:szCs w:val="22"/>
        </w:rPr>
        <w:t>at</w:t>
      </w:r>
      <w:r w:rsidRPr="00D41DC6">
        <w:rPr>
          <w:rFonts w:hAnsi="Times New Roman"/>
          <w:snapToGrid w:val="0"/>
          <w:sz w:val="22"/>
          <w:szCs w:val="22"/>
        </w:rPr>
        <w:t>引註頁數。</w:t>
      </w:r>
    </w:p>
    <w:p w14:paraId="4EE64513" w14:textId="4A72ACA1" w:rsidR="00E27B6B" w:rsidRDefault="001D2B9F" w:rsidP="00B25075">
      <w:pPr>
        <w:pStyle w:val="10"/>
        <w:spacing w:afterLines="30" w:after="114" w:line="360" w:lineRule="exact"/>
        <w:ind w:leftChars="450" w:left="995" w:rightChars="0" w:right="0" w:firstLineChars="0" w:firstLine="0"/>
        <w:jc w:val="both"/>
        <w:rPr>
          <w:rFonts w:hAnsi="Times New Roman"/>
          <w:snapToGrid w:val="0"/>
          <w:sz w:val="22"/>
          <w:szCs w:val="22"/>
        </w:rPr>
      </w:pPr>
      <w:r w:rsidRPr="00D41DC6">
        <w:rPr>
          <w:rFonts w:hAnsi="Times New Roman"/>
          <w:snapToGrid w:val="0"/>
          <w:sz w:val="22"/>
          <w:szCs w:val="22"/>
        </w:rPr>
        <w:t>例：</w:t>
      </w:r>
      <w:r w:rsidRPr="00D41DC6">
        <w:rPr>
          <w:rFonts w:hAnsi="Times New Roman"/>
          <w:snapToGrid w:val="0"/>
          <w:sz w:val="22"/>
          <w:szCs w:val="22"/>
        </w:rPr>
        <w:t xml:space="preserve">Epstein, </w:t>
      </w:r>
      <w:r w:rsidRPr="00D41DC6">
        <w:rPr>
          <w:rFonts w:hAnsi="Times New Roman"/>
          <w:i/>
          <w:snapToGrid w:val="0"/>
          <w:sz w:val="22"/>
          <w:szCs w:val="22"/>
        </w:rPr>
        <w:t>supra</w:t>
      </w:r>
      <w:r w:rsidRPr="00D41DC6">
        <w:rPr>
          <w:rFonts w:hAnsi="Times New Roman"/>
          <w:snapToGrid w:val="0"/>
          <w:sz w:val="22"/>
          <w:szCs w:val="22"/>
        </w:rPr>
        <w:t xml:space="preserve"> note 10, at 175.</w:t>
      </w:r>
    </w:p>
    <w:p w14:paraId="61293C53" w14:textId="77777777" w:rsidR="00B25075" w:rsidRDefault="00B25075">
      <w:pPr>
        <w:widowControl/>
        <w:rPr>
          <w:snapToGrid w:val="0"/>
          <w:color w:val="000000"/>
          <w:kern w:val="0"/>
          <w:sz w:val="22"/>
          <w:szCs w:val="22"/>
        </w:rPr>
      </w:pPr>
      <w:r>
        <w:rPr>
          <w:snapToGrid w:val="0"/>
          <w:color w:val="000000"/>
          <w:kern w:val="0"/>
          <w:sz w:val="22"/>
          <w:szCs w:val="22"/>
        </w:rPr>
        <w:br w:type="page"/>
      </w:r>
    </w:p>
    <w:p w14:paraId="33313FC2" w14:textId="654D4A53" w:rsidR="001D2B9F" w:rsidRPr="00735427" w:rsidRDefault="001D2B9F" w:rsidP="00B25075">
      <w:pPr>
        <w:pStyle w:val="af2"/>
        <w:widowControl/>
        <w:numPr>
          <w:ilvl w:val="0"/>
          <w:numId w:val="15"/>
        </w:numPr>
        <w:spacing w:line="360" w:lineRule="exact"/>
        <w:ind w:leftChars="0"/>
        <w:jc w:val="both"/>
        <w:rPr>
          <w:snapToGrid w:val="0"/>
          <w:color w:val="000000"/>
          <w:kern w:val="0"/>
          <w:sz w:val="22"/>
          <w:szCs w:val="22"/>
        </w:rPr>
      </w:pPr>
      <w:r w:rsidRPr="00735427">
        <w:rPr>
          <w:snapToGrid w:val="0"/>
          <w:color w:val="000000"/>
          <w:kern w:val="0"/>
          <w:sz w:val="22"/>
          <w:szCs w:val="22"/>
        </w:rPr>
        <w:lastRenderedPageBreak/>
        <w:t>德文部分</w:t>
      </w:r>
    </w:p>
    <w:p w14:paraId="0367B77E" w14:textId="511F87E1" w:rsidR="001D2B9F" w:rsidRPr="00735427" w:rsidRDefault="001D2B9F" w:rsidP="00B25075">
      <w:pPr>
        <w:pStyle w:val="af2"/>
        <w:widowControl/>
        <w:numPr>
          <w:ilvl w:val="0"/>
          <w:numId w:val="18"/>
        </w:numPr>
        <w:spacing w:line="350" w:lineRule="exact"/>
        <w:ind w:leftChars="0" w:left="993" w:hanging="551"/>
        <w:jc w:val="both"/>
        <w:rPr>
          <w:snapToGrid w:val="0"/>
          <w:color w:val="000000"/>
          <w:kern w:val="0"/>
          <w:sz w:val="22"/>
          <w:szCs w:val="22"/>
        </w:rPr>
      </w:pPr>
      <w:r w:rsidRPr="00735427">
        <w:rPr>
          <w:snapToGrid w:val="0"/>
          <w:color w:val="000000"/>
          <w:kern w:val="0"/>
          <w:sz w:val="22"/>
          <w:szCs w:val="22"/>
        </w:rPr>
        <w:t>期刊論文：作者姓，論文名，期刊名</w:t>
      </w:r>
      <w:r w:rsidRPr="00735427">
        <w:rPr>
          <w:rFonts w:hint="eastAsia"/>
          <w:snapToGrid w:val="0"/>
          <w:color w:val="000000"/>
          <w:kern w:val="0"/>
          <w:sz w:val="22"/>
          <w:szCs w:val="22"/>
        </w:rPr>
        <w:t xml:space="preserve">  </w:t>
      </w:r>
      <w:proofErr w:type="gramStart"/>
      <w:r w:rsidRPr="00735427">
        <w:rPr>
          <w:snapToGrid w:val="0"/>
          <w:color w:val="000000"/>
          <w:kern w:val="0"/>
          <w:sz w:val="22"/>
          <w:szCs w:val="22"/>
        </w:rPr>
        <w:t>出刊年</w:t>
      </w:r>
      <w:proofErr w:type="gramEnd"/>
      <w:r w:rsidRPr="00735427">
        <w:rPr>
          <w:snapToGrid w:val="0"/>
          <w:color w:val="000000"/>
          <w:kern w:val="0"/>
          <w:sz w:val="22"/>
          <w:szCs w:val="22"/>
        </w:rPr>
        <w:t>，引註頁碼。</w:t>
      </w:r>
    </w:p>
    <w:p w14:paraId="3CF71139" w14:textId="77777777" w:rsidR="001D2B9F" w:rsidRPr="00D41DC6" w:rsidRDefault="001D2B9F" w:rsidP="00B25075">
      <w:pPr>
        <w:spacing w:line="350" w:lineRule="exact"/>
        <w:ind w:leftChars="460" w:left="1479" w:hangingChars="200" w:hanging="462"/>
        <w:jc w:val="both"/>
        <w:rPr>
          <w:snapToGrid w:val="0"/>
          <w:color w:val="000000"/>
          <w:sz w:val="22"/>
          <w:szCs w:val="22"/>
          <w:lang w:val="de-DE"/>
        </w:rPr>
      </w:pPr>
      <w:r w:rsidRPr="00D41DC6">
        <w:rPr>
          <w:snapToGrid w:val="0"/>
          <w:color w:val="000000"/>
          <w:sz w:val="22"/>
          <w:szCs w:val="22"/>
        </w:rPr>
        <w:t>例</w:t>
      </w:r>
      <w:r w:rsidRPr="00D41DC6">
        <w:rPr>
          <w:snapToGrid w:val="0"/>
          <w:color w:val="000000"/>
          <w:sz w:val="22"/>
          <w:szCs w:val="22"/>
          <w:lang w:val="de-DE"/>
        </w:rPr>
        <w:t>：</w:t>
      </w:r>
      <w:r w:rsidRPr="00D41DC6">
        <w:rPr>
          <w:sz w:val="22"/>
          <w:szCs w:val="22"/>
          <w:lang w:val="de-DE"/>
        </w:rPr>
        <w:t>Breuer, Rechtsprobleme der Altlasten, NVwZ 1987, S. 758.</w:t>
      </w:r>
    </w:p>
    <w:p w14:paraId="6D5C973D" w14:textId="57241E52" w:rsidR="001D2B9F" w:rsidRPr="00735427" w:rsidRDefault="001D2B9F" w:rsidP="00B25075">
      <w:pPr>
        <w:pStyle w:val="af2"/>
        <w:widowControl/>
        <w:numPr>
          <w:ilvl w:val="0"/>
          <w:numId w:val="18"/>
        </w:numPr>
        <w:spacing w:line="350" w:lineRule="exact"/>
        <w:ind w:leftChars="0" w:left="993" w:hanging="551"/>
        <w:jc w:val="both"/>
        <w:rPr>
          <w:snapToGrid w:val="0"/>
          <w:color w:val="000000"/>
          <w:kern w:val="0"/>
          <w:sz w:val="22"/>
          <w:szCs w:val="22"/>
        </w:rPr>
      </w:pPr>
      <w:r w:rsidRPr="00735427">
        <w:rPr>
          <w:snapToGrid w:val="0"/>
          <w:color w:val="000000"/>
          <w:kern w:val="0"/>
          <w:sz w:val="22"/>
          <w:szCs w:val="22"/>
        </w:rPr>
        <w:t>書籍：作者姓，書名，版次，出版年，引</w:t>
      </w:r>
      <w:proofErr w:type="gramStart"/>
      <w:r w:rsidRPr="00735427">
        <w:rPr>
          <w:snapToGrid w:val="0"/>
          <w:color w:val="000000"/>
          <w:kern w:val="0"/>
          <w:sz w:val="22"/>
          <w:szCs w:val="22"/>
        </w:rPr>
        <w:t>註</w:t>
      </w:r>
      <w:proofErr w:type="gramEnd"/>
      <w:r w:rsidRPr="00735427">
        <w:rPr>
          <w:snapToGrid w:val="0"/>
          <w:color w:val="000000"/>
          <w:kern w:val="0"/>
          <w:sz w:val="22"/>
          <w:szCs w:val="22"/>
        </w:rPr>
        <w:t>頁碼（段碼）。</w:t>
      </w:r>
    </w:p>
    <w:p w14:paraId="1422EFB5" w14:textId="77777777" w:rsidR="001D2B9F" w:rsidRPr="00D41DC6" w:rsidRDefault="001D2B9F" w:rsidP="00B25075">
      <w:pPr>
        <w:spacing w:line="350" w:lineRule="exact"/>
        <w:ind w:leftChars="460" w:left="1479" w:hangingChars="200" w:hanging="462"/>
        <w:jc w:val="both"/>
        <w:rPr>
          <w:snapToGrid w:val="0"/>
          <w:color w:val="000000"/>
          <w:sz w:val="22"/>
          <w:szCs w:val="22"/>
          <w:lang w:val="de-DE"/>
        </w:rPr>
      </w:pPr>
      <w:r w:rsidRPr="00D41DC6">
        <w:rPr>
          <w:snapToGrid w:val="0"/>
          <w:color w:val="000000"/>
          <w:sz w:val="22"/>
          <w:szCs w:val="22"/>
        </w:rPr>
        <w:t>例</w:t>
      </w:r>
      <w:r w:rsidRPr="00D41DC6">
        <w:rPr>
          <w:snapToGrid w:val="0"/>
          <w:color w:val="000000"/>
          <w:sz w:val="22"/>
          <w:szCs w:val="22"/>
          <w:lang w:val="de-DE"/>
        </w:rPr>
        <w:t>：</w:t>
      </w:r>
      <w:r w:rsidRPr="00D41DC6">
        <w:rPr>
          <w:snapToGrid w:val="0"/>
          <w:color w:val="000000"/>
          <w:sz w:val="22"/>
          <w:szCs w:val="22"/>
          <w:lang w:val="de-DE"/>
        </w:rPr>
        <w:t>Radbruch, Rechtspholosophie, 8. Aufl., 1973, S. 31.</w:t>
      </w:r>
    </w:p>
    <w:p w14:paraId="1B529FA3" w14:textId="646E3F0A" w:rsidR="001D2B9F" w:rsidRPr="00735427" w:rsidRDefault="001D2B9F" w:rsidP="00B25075">
      <w:pPr>
        <w:pStyle w:val="af2"/>
        <w:widowControl/>
        <w:numPr>
          <w:ilvl w:val="0"/>
          <w:numId w:val="18"/>
        </w:numPr>
        <w:spacing w:line="350" w:lineRule="exact"/>
        <w:ind w:leftChars="0" w:left="993" w:hanging="551"/>
        <w:jc w:val="both"/>
        <w:rPr>
          <w:snapToGrid w:val="0"/>
          <w:color w:val="000000"/>
          <w:kern w:val="0"/>
          <w:sz w:val="22"/>
          <w:szCs w:val="22"/>
        </w:rPr>
      </w:pPr>
      <w:r w:rsidRPr="00735427">
        <w:rPr>
          <w:snapToGrid w:val="0"/>
          <w:color w:val="000000"/>
          <w:kern w:val="0"/>
          <w:sz w:val="22"/>
          <w:szCs w:val="22"/>
        </w:rPr>
        <w:t>專書論文：作者姓，論文名，</w:t>
      </w:r>
      <w:r w:rsidRPr="00735427">
        <w:rPr>
          <w:snapToGrid w:val="0"/>
          <w:color w:val="000000"/>
          <w:kern w:val="0"/>
          <w:sz w:val="22"/>
          <w:szCs w:val="22"/>
        </w:rPr>
        <w:t xml:space="preserve">in: </w:t>
      </w:r>
      <w:r w:rsidRPr="00735427">
        <w:rPr>
          <w:snapToGrid w:val="0"/>
          <w:color w:val="000000"/>
          <w:kern w:val="0"/>
          <w:sz w:val="22"/>
          <w:szCs w:val="22"/>
        </w:rPr>
        <w:t>編者姓（或作者姓），書名，版次，出版年，引</w:t>
      </w:r>
      <w:proofErr w:type="gramStart"/>
      <w:r w:rsidRPr="00735427">
        <w:rPr>
          <w:snapToGrid w:val="0"/>
          <w:color w:val="000000"/>
          <w:kern w:val="0"/>
          <w:sz w:val="22"/>
          <w:szCs w:val="22"/>
        </w:rPr>
        <w:t>註</w:t>
      </w:r>
      <w:proofErr w:type="gramEnd"/>
      <w:r w:rsidRPr="00735427">
        <w:rPr>
          <w:snapToGrid w:val="0"/>
          <w:color w:val="000000"/>
          <w:kern w:val="0"/>
          <w:sz w:val="22"/>
          <w:szCs w:val="22"/>
        </w:rPr>
        <w:t>頁碼（段碼）。</w:t>
      </w:r>
    </w:p>
    <w:p w14:paraId="4BC3027C" w14:textId="77777777" w:rsidR="001D2B9F" w:rsidRPr="00D41DC6" w:rsidRDefault="001D2B9F" w:rsidP="00B25075">
      <w:pPr>
        <w:spacing w:line="350" w:lineRule="exact"/>
        <w:ind w:leftChars="460" w:left="1525" w:hangingChars="220" w:hanging="508"/>
        <w:jc w:val="both"/>
        <w:rPr>
          <w:snapToGrid w:val="0"/>
          <w:color w:val="000000"/>
          <w:sz w:val="22"/>
          <w:szCs w:val="22"/>
          <w:lang w:val="de-DE"/>
        </w:rPr>
      </w:pPr>
      <w:r w:rsidRPr="00D41DC6">
        <w:rPr>
          <w:snapToGrid w:val="0"/>
          <w:color w:val="000000"/>
          <w:sz w:val="22"/>
          <w:szCs w:val="22"/>
        </w:rPr>
        <w:t>例</w:t>
      </w:r>
      <w:r w:rsidRPr="00D41DC6">
        <w:rPr>
          <w:snapToGrid w:val="0"/>
          <w:color w:val="000000"/>
          <w:sz w:val="22"/>
          <w:szCs w:val="22"/>
          <w:lang w:val="de-DE"/>
        </w:rPr>
        <w:t>：</w:t>
      </w:r>
      <w:r w:rsidRPr="00D41DC6">
        <w:rPr>
          <w:snapToGrid w:val="0"/>
          <w:color w:val="000000"/>
          <w:sz w:val="22"/>
          <w:szCs w:val="22"/>
          <w:lang w:val="de-DE"/>
        </w:rPr>
        <w:t>Schulte, Alterssicherung im Vereinigten Königreich, in: Rheihard (Hrsg.), Demographischer Wandel und Alterssicherung, 2001, S. 295-297.</w:t>
      </w:r>
    </w:p>
    <w:p w14:paraId="134339D3" w14:textId="77777777" w:rsidR="001D2B9F" w:rsidRPr="00D41DC6" w:rsidRDefault="001D2B9F" w:rsidP="00B25075">
      <w:pPr>
        <w:spacing w:line="350" w:lineRule="exact"/>
        <w:ind w:leftChars="660" w:left="1459"/>
        <w:jc w:val="both"/>
        <w:rPr>
          <w:snapToGrid w:val="0"/>
          <w:color w:val="000000"/>
          <w:sz w:val="22"/>
          <w:szCs w:val="22"/>
        </w:rPr>
      </w:pPr>
      <w:r w:rsidRPr="00D41DC6">
        <w:rPr>
          <w:snapToGrid w:val="0"/>
          <w:color w:val="000000"/>
          <w:sz w:val="22"/>
          <w:szCs w:val="22"/>
          <w:lang w:val="de-DE"/>
        </w:rPr>
        <w:t xml:space="preserve">Badura, Das Verwaltungsverfahren, in: Erichsen (Hrsg.), Allgemeines Verwaltungsrecht, 12. </w:t>
      </w:r>
      <w:proofErr w:type="spellStart"/>
      <w:r w:rsidRPr="00D41DC6">
        <w:rPr>
          <w:snapToGrid w:val="0"/>
          <w:color w:val="000000"/>
          <w:sz w:val="22"/>
          <w:szCs w:val="22"/>
        </w:rPr>
        <w:t>Aufl</w:t>
      </w:r>
      <w:proofErr w:type="spellEnd"/>
      <w:r w:rsidRPr="00D41DC6">
        <w:rPr>
          <w:snapToGrid w:val="0"/>
          <w:color w:val="000000"/>
          <w:sz w:val="22"/>
          <w:szCs w:val="22"/>
        </w:rPr>
        <w:t>., 2002, §33 Rn. 5.</w:t>
      </w:r>
    </w:p>
    <w:p w14:paraId="150E00E9" w14:textId="4E1B0A3B" w:rsidR="001D2B9F" w:rsidRPr="00735427" w:rsidRDefault="001D2B9F" w:rsidP="00B25075">
      <w:pPr>
        <w:pStyle w:val="af2"/>
        <w:widowControl/>
        <w:numPr>
          <w:ilvl w:val="0"/>
          <w:numId w:val="18"/>
        </w:numPr>
        <w:spacing w:line="350" w:lineRule="exact"/>
        <w:ind w:leftChars="0" w:left="993" w:hanging="551"/>
        <w:jc w:val="both"/>
        <w:rPr>
          <w:snapToGrid w:val="0"/>
          <w:color w:val="000000"/>
          <w:kern w:val="0"/>
          <w:sz w:val="22"/>
          <w:szCs w:val="22"/>
        </w:rPr>
      </w:pPr>
      <w:r w:rsidRPr="00735427">
        <w:rPr>
          <w:snapToGrid w:val="0"/>
          <w:color w:val="000000"/>
          <w:kern w:val="0"/>
          <w:sz w:val="22"/>
          <w:szCs w:val="22"/>
        </w:rPr>
        <w:t>注釋書：</w:t>
      </w:r>
      <w:r w:rsidR="00130205" w:rsidRPr="00735427">
        <w:rPr>
          <w:rFonts w:hint="eastAsia"/>
          <w:snapToGrid w:val="0"/>
          <w:color w:val="000000"/>
          <w:kern w:val="0"/>
          <w:sz w:val="22"/>
          <w:szCs w:val="22"/>
        </w:rPr>
        <w:t>作者姓</w:t>
      </w:r>
      <w:r w:rsidR="00130205" w:rsidRPr="00735427">
        <w:rPr>
          <w:rFonts w:hint="eastAsia"/>
          <w:snapToGrid w:val="0"/>
          <w:color w:val="000000"/>
          <w:kern w:val="0"/>
          <w:sz w:val="22"/>
          <w:szCs w:val="22"/>
        </w:rPr>
        <w:t xml:space="preserve">, in: </w:t>
      </w:r>
      <w:r w:rsidR="00130205" w:rsidRPr="00735427">
        <w:rPr>
          <w:rFonts w:hint="eastAsia"/>
          <w:snapToGrid w:val="0"/>
          <w:color w:val="000000"/>
          <w:kern w:val="0"/>
          <w:sz w:val="22"/>
          <w:szCs w:val="22"/>
        </w:rPr>
        <w:t>編者姓</w:t>
      </w:r>
      <w:r w:rsidR="00130205" w:rsidRPr="00735427">
        <w:rPr>
          <w:rFonts w:hint="eastAsia"/>
          <w:snapToGrid w:val="0"/>
          <w:color w:val="000000"/>
          <w:kern w:val="0"/>
          <w:sz w:val="22"/>
          <w:szCs w:val="22"/>
        </w:rPr>
        <w:t>(</w:t>
      </w:r>
      <w:r w:rsidR="00130205" w:rsidRPr="00735427">
        <w:rPr>
          <w:rFonts w:hint="eastAsia"/>
          <w:snapToGrid w:val="0"/>
          <w:color w:val="000000"/>
          <w:kern w:val="0"/>
          <w:sz w:val="22"/>
          <w:szCs w:val="22"/>
        </w:rPr>
        <w:t>或作者姓</w:t>
      </w:r>
      <w:r w:rsidR="00130205" w:rsidRPr="00735427">
        <w:rPr>
          <w:rFonts w:hint="eastAsia"/>
          <w:snapToGrid w:val="0"/>
          <w:color w:val="000000"/>
          <w:kern w:val="0"/>
          <w:sz w:val="22"/>
          <w:szCs w:val="22"/>
        </w:rPr>
        <w:t xml:space="preserve">), </w:t>
      </w:r>
      <w:r w:rsidR="00130205" w:rsidRPr="00735427">
        <w:rPr>
          <w:rFonts w:hint="eastAsia"/>
          <w:snapToGrid w:val="0"/>
          <w:color w:val="000000"/>
          <w:kern w:val="0"/>
          <w:sz w:val="22"/>
          <w:szCs w:val="22"/>
        </w:rPr>
        <w:t>書名</w:t>
      </w:r>
      <w:r w:rsidR="00130205" w:rsidRPr="00735427">
        <w:rPr>
          <w:rFonts w:hint="eastAsia"/>
          <w:snapToGrid w:val="0"/>
          <w:color w:val="000000"/>
          <w:kern w:val="0"/>
          <w:sz w:val="22"/>
          <w:szCs w:val="22"/>
        </w:rPr>
        <w:t xml:space="preserve">, </w:t>
      </w:r>
      <w:r w:rsidR="00130205" w:rsidRPr="00735427">
        <w:rPr>
          <w:rFonts w:hint="eastAsia"/>
          <w:snapToGrid w:val="0"/>
          <w:color w:val="000000"/>
          <w:kern w:val="0"/>
          <w:sz w:val="22"/>
          <w:szCs w:val="22"/>
        </w:rPr>
        <w:t>版次或增修次數</w:t>
      </w:r>
      <w:r w:rsidR="00130205" w:rsidRPr="00735427">
        <w:rPr>
          <w:rFonts w:hint="eastAsia"/>
          <w:snapToGrid w:val="0"/>
          <w:color w:val="000000"/>
          <w:kern w:val="0"/>
          <w:sz w:val="22"/>
          <w:szCs w:val="22"/>
        </w:rPr>
        <w:t xml:space="preserve">], </w:t>
      </w:r>
      <w:r w:rsidR="00130205" w:rsidRPr="00735427">
        <w:rPr>
          <w:rFonts w:hint="eastAsia"/>
          <w:snapToGrid w:val="0"/>
          <w:color w:val="000000"/>
          <w:kern w:val="0"/>
          <w:sz w:val="22"/>
          <w:szCs w:val="22"/>
        </w:rPr>
        <w:t>出版年</w:t>
      </w:r>
      <w:r w:rsidR="00130205" w:rsidRPr="00735427">
        <w:rPr>
          <w:rFonts w:hint="eastAsia"/>
          <w:snapToGrid w:val="0"/>
          <w:color w:val="000000"/>
          <w:kern w:val="0"/>
          <w:sz w:val="22"/>
          <w:szCs w:val="22"/>
        </w:rPr>
        <w:t>(</w:t>
      </w:r>
      <w:r w:rsidR="007F0A99" w:rsidRPr="00735427">
        <w:rPr>
          <w:rFonts w:hint="eastAsia"/>
          <w:snapToGrid w:val="0"/>
          <w:color w:val="000000"/>
          <w:kern w:val="0"/>
          <w:sz w:val="22"/>
          <w:szCs w:val="22"/>
        </w:rPr>
        <w:t>[</w:t>
      </w:r>
      <w:r w:rsidR="007F0A99" w:rsidRPr="00735427">
        <w:rPr>
          <w:rFonts w:hint="eastAsia"/>
          <w:snapToGrid w:val="0"/>
          <w:color w:val="000000"/>
          <w:kern w:val="0"/>
          <w:sz w:val="22"/>
          <w:szCs w:val="22"/>
        </w:rPr>
        <w:t>增修次數請註明</w:t>
      </w:r>
      <w:r w:rsidR="008D1958" w:rsidRPr="00735427">
        <w:rPr>
          <w:rFonts w:hint="eastAsia"/>
          <w:snapToGrid w:val="0"/>
          <w:color w:val="000000"/>
          <w:kern w:val="0"/>
          <w:sz w:val="22"/>
          <w:szCs w:val="22"/>
        </w:rPr>
        <w:t>發行月份</w:t>
      </w:r>
      <w:r w:rsidR="00130205" w:rsidRPr="00735427">
        <w:rPr>
          <w:rFonts w:hint="eastAsia"/>
          <w:snapToGrid w:val="0"/>
          <w:color w:val="000000"/>
          <w:kern w:val="0"/>
          <w:sz w:val="22"/>
          <w:szCs w:val="22"/>
        </w:rPr>
        <w:t xml:space="preserve">), </w:t>
      </w:r>
      <w:r w:rsidR="00130205" w:rsidRPr="00735427">
        <w:rPr>
          <w:rFonts w:hint="eastAsia"/>
          <w:snapToGrid w:val="0"/>
          <w:color w:val="000000"/>
          <w:kern w:val="0"/>
          <w:sz w:val="22"/>
          <w:szCs w:val="22"/>
        </w:rPr>
        <w:t>引</w:t>
      </w:r>
      <w:proofErr w:type="gramStart"/>
      <w:r w:rsidR="00130205" w:rsidRPr="00735427">
        <w:rPr>
          <w:rFonts w:hint="eastAsia"/>
          <w:snapToGrid w:val="0"/>
          <w:color w:val="000000"/>
          <w:kern w:val="0"/>
          <w:sz w:val="22"/>
          <w:szCs w:val="22"/>
        </w:rPr>
        <w:t>註</w:t>
      </w:r>
      <w:proofErr w:type="gramEnd"/>
      <w:r w:rsidR="00130205" w:rsidRPr="00735427">
        <w:rPr>
          <w:rFonts w:hint="eastAsia"/>
          <w:snapToGrid w:val="0"/>
          <w:color w:val="000000"/>
          <w:kern w:val="0"/>
          <w:sz w:val="22"/>
          <w:szCs w:val="22"/>
        </w:rPr>
        <w:t>頁碼</w:t>
      </w:r>
      <w:r w:rsidR="00130205" w:rsidRPr="00735427">
        <w:rPr>
          <w:rFonts w:hint="eastAsia"/>
          <w:snapToGrid w:val="0"/>
          <w:color w:val="000000"/>
          <w:kern w:val="0"/>
          <w:sz w:val="22"/>
          <w:szCs w:val="22"/>
        </w:rPr>
        <w:t>(</w:t>
      </w:r>
      <w:r w:rsidR="00130205" w:rsidRPr="00735427">
        <w:rPr>
          <w:rFonts w:hint="eastAsia"/>
          <w:snapToGrid w:val="0"/>
          <w:color w:val="000000"/>
          <w:kern w:val="0"/>
          <w:sz w:val="22"/>
          <w:szCs w:val="22"/>
        </w:rPr>
        <w:t>段碼</w:t>
      </w:r>
      <w:r w:rsidR="00130205" w:rsidRPr="00735427">
        <w:rPr>
          <w:rFonts w:hint="eastAsia"/>
          <w:snapToGrid w:val="0"/>
          <w:color w:val="000000"/>
          <w:kern w:val="0"/>
          <w:sz w:val="22"/>
          <w:szCs w:val="22"/>
        </w:rPr>
        <w:t>).</w:t>
      </w:r>
    </w:p>
    <w:p w14:paraId="5545B965" w14:textId="16FA5C71" w:rsidR="001D2B9F" w:rsidRPr="008D1958" w:rsidRDefault="001D2B9F" w:rsidP="00B25075">
      <w:pPr>
        <w:spacing w:line="350" w:lineRule="exact"/>
        <w:ind w:leftChars="460" w:left="1548" w:hangingChars="230" w:hanging="531"/>
        <w:jc w:val="both"/>
        <w:rPr>
          <w:snapToGrid w:val="0"/>
          <w:color w:val="000000"/>
          <w:sz w:val="22"/>
          <w:szCs w:val="22"/>
          <w:lang w:val="de-DE"/>
        </w:rPr>
      </w:pPr>
      <w:r w:rsidRPr="008D1958">
        <w:rPr>
          <w:snapToGrid w:val="0"/>
          <w:color w:val="000000"/>
          <w:sz w:val="22"/>
          <w:szCs w:val="22"/>
        </w:rPr>
        <w:t>例</w:t>
      </w:r>
      <w:r w:rsidRPr="008D1958">
        <w:rPr>
          <w:snapToGrid w:val="0"/>
          <w:color w:val="000000"/>
          <w:sz w:val="22"/>
          <w:szCs w:val="22"/>
          <w:lang w:val="de-DE"/>
        </w:rPr>
        <w:t>：</w:t>
      </w:r>
      <w:r w:rsidRPr="008D1958">
        <w:rPr>
          <w:snapToGrid w:val="0"/>
          <w:color w:val="000000"/>
          <w:sz w:val="22"/>
          <w:szCs w:val="22"/>
          <w:lang w:val="de-DE"/>
        </w:rPr>
        <w:t>Stelkens, in: Stelkens/Bonk/Sachs, Verwaltungsverfahrens</w:t>
      </w:r>
      <w:r w:rsidRPr="008D1958">
        <w:rPr>
          <w:rFonts w:hint="eastAsia"/>
          <w:snapToGrid w:val="0"/>
          <w:color w:val="000000"/>
          <w:sz w:val="22"/>
          <w:szCs w:val="22"/>
          <w:lang w:val="de-DE"/>
        </w:rPr>
        <w:br/>
      </w:r>
      <w:r w:rsidRPr="008D1958">
        <w:rPr>
          <w:snapToGrid w:val="0"/>
          <w:color w:val="000000"/>
          <w:sz w:val="22"/>
          <w:szCs w:val="22"/>
          <w:lang w:val="de-DE"/>
        </w:rPr>
        <w:t>gesetz: Kommentar, 6. Aufl., 2001, §10 Rn. 14.</w:t>
      </w:r>
    </w:p>
    <w:p w14:paraId="1DB90A1C" w14:textId="4D6EC3A9" w:rsidR="00130205" w:rsidRPr="008D1958" w:rsidRDefault="00130205" w:rsidP="00B25075">
      <w:pPr>
        <w:spacing w:line="350" w:lineRule="exact"/>
        <w:ind w:leftChars="460" w:left="1548" w:hangingChars="230" w:hanging="531"/>
        <w:jc w:val="both"/>
        <w:rPr>
          <w:snapToGrid w:val="0"/>
          <w:color w:val="000000"/>
          <w:sz w:val="22"/>
          <w:szCs w:val="22"/>
          <w:lang w:val="de-DE"/>
        </w:rPr>
      </w:pPr>
      <w:r w:rsidRPr="008D1958">
        <w:rPr>
          <w:rFonts w:hint="eastAsia"/>
          <w:snapToGrid w:val="0"/>
          <w:color w:val="000000"/>
          <w:sz w:val="22"/>
          <w:szCs w:val="22"/>
          <w:lang w:val="de-DE"/>
        </w:rPr>
        <w:t xml:space="preserve">    Hans H</w:t>
      </w:r>
      <w:r w:rsidR="008D1958" w:rsidRPr="008D1958">
        <w:rPr>
          <w:snapToGrid w:val="0"/>
          <w:color w:val="000000"/>
          <w:sz w:val="22"/>
          <w:szCs w:val="22"/>
          <w:lang w:val="de-DE"/>
        </w:rPr>
        <w:t>.</w:t>
      </w:r>
      <w:r w:rsidRPr="008D1958">
        <w:rPr>
          <w:rFonts w:hint="eastAsia"/>
          <w:snapToGrid w:val="0"/>
          <w:color w:val="000000"/>
          <w:sz w:val="22"/>
          <w:szCs w:val="22"/>
          <w:lang w:val="de-DE"/>
        </w:rPr>
        <w:t xml:space="preserve"> Klein, in: Maunz/D</w:t>
      </w:r>
      <w:r w:rsidRPr="009976B1">
        <w:rPr>
          <w:snapToGrid w:val="0"/>
          <w:color w:val="000000"/>
          <w:sz w:val="22"/>
          <w:szCs w:val="22"/>
          <w:lang w:val="de-DE"/>
        </w:rPr>
        <w:t>ü</w:t>
      </w:r>
      <w:r w:rsidRPr="008D1958">
        <w:rPr>
          <w:rFonts w:hint="eastAsia"/>
          <w:snapToGrid w:val="0"/>
          <w:color w:val="000000"/>
          <w:sz w:val="22"/>
          <w:szCs w:val="22"/>
          <w:lang w:val="de-DE"/>
        </w:rPr>
        <w:t xml:space="preserve">rig (Hrsg.), Grundgesetz Kommentar, Bd. </w:t>
      </w:r>
      <w:r w:rsidRPr="008D1958">
        <w:rPr>
          <w:rFonts w:hint="eastAsia"/>
          <w:snapToGrid w:val="0"/>
          <w:color w:val="000000"/>
          <w:sz w:val="22"/>
          <w:szCs w:val="22"/>
          <w:lang w:val="de-DE"/>
        </w:rPr>
        <w:t>Ⅲ</w:t>
      </w:r>
      <w:r w:rsidRPr="008D1958">
        <w:rPr>
          <w:rFonts w:hint="eastAsia"/>
          <w:snapToGrid w:val="0"/>
          <w:color w:val="000000"/>
          <w:sz w:val="22"/>
          <w:szCs w:val="22"/>
          <w:lang w:val="de-DE"/>
        </w:rPr>
        <w:t xml:space="preserve">, Stand: Lfg. </w:t>
      </w:r>
      <w:r w:rsidR="008D1958" w:rsidRPr="008D1958">
        <w:rPr>
          <w:snapToGrid w:val="0"/>
          <w:color w:val="000000"/>
          <w:sz w:val="22"/>
          <w:szCs w:val="22"/>
          <w:lang w:val="de-DE"/>
        </w:rPr>
        <w:t>82</w:t>
      </w:r>
      <w:r w:rsidRPr="008D1958">
        <w:rPr>
          <w:rFonts w:hint="eastAsia"/>
          <w:snapToGrid w:val="0"/>
          <w:color w:val="000000"/>
          <w:sz w:val="22"/>
          <w:szCs w:val="22"/>
          <w:lang w:val="de-DE"/>
        </w:rPr>
        <w:t xml:space="preserve"> </w:t>
      </w:r>
      <w:r w:rsidR="008D1958" w:rsidRPr="008D1958">
        <w:rPr>
          <w:snapToGrid w:val="0"/>
          <w:color w:val="000000"/>
          <w:sz w:val="22"/>
          <w:szCs w:val="22"/>
          <w:lang w:val="de-DE"/>
        </w:rPr>
        <w:t>Januar</w:t>
      </w:r>
      <w:r w:rsidRPr="008D1958">
        <w:rPr>
          <w:rFonts w:hint="eastAsia"/>
          <w:snapToGrid w:val="0"/>
          <w:color w:val="000000"/>
          <w:sz w:val="22"/>
          <w:szCs w:val="22"/>
          <w:lang w:val="de-DE"/>
        </w:rPr>
        <w:t xml:space="preserve"> 20</w:t>
      </w:r>
      <w:r w:rsidR="008D1958" w:rsidRPr="008D1958">
        <w:rPr>
          <w:snapToGrid w:val="0"/>
          <w:color w:val="000000"/>
          <w:sz w:val="22"/>
          <w:szCs w:val="22"/>
          <w:lang w:val="de-DE"/>
        </w:rPr>
        <w:t>18</w:t>
      </w:r>
      <w:r w:rsidRPr="008D1958">
        <w:rPr>
          <w:rFonts w:hint="eastAsia"/>
          <w:snapToGrid w:val="0"/>
          <w:color w:val="000000"/>
          <w:sz w:val="22"/>
          <w:szCs w:val="22"/>
          <w:lang w:val="de-DE"/>
        </w:rPr>
        <w:t xml:space="preserve">, </w:t>
      </w:r>
      <w:r w:rsidR="008D1958" w:rsidRPr="008D1958">
        <w:rPr>
          <w:snapToGrid w:val="0"/>
          <w:color w:val="000000"/>
          <w:sz w:val="22"/>
          <w:szCs w:val="22"/>
          <w:lang w:val="de-DE"/>
        </w:rPr>
        <w:t xml:space="preserve">Art. </w:t>
      </w:r>
      <w:r w:rsidRPr="008D1958">
        <w:rPr>
          <w:rFonts w:hint="eastAsia"/>
          <w:snapToGrid w:val="0"/>
          <w:color w:val="000000"/>
          <w:sz w:val="22"/>
          <w:szCs w:val="22"/>
          <w:lang w:val="de-DE"/>
        </w:rPr>
        <w:t>21 Rn. 188 ff.</w:t>
      </w:r>
    </w:p>
    <w:p w14:paraId="6EE62DDB" w14:textId="27342803" w:rsidR="001D2B9F" w:rsidRPr="00735427" w:rsidRDefault="001D2B9F" w:rsidP="00B25075">
      <w:pPr>
        <w:pStyle w:val="af2"/>
        <w:widowControl/>
        <w:numPr>
          <w:ilvl w:val="0"/>
          <w:numId w:val="18"/>
        </w:numPr>
        <w:spacing w:line="350" w:lineRule="exact"/>
        <w:ind w:leftChars="0" w:left="993" w:hanging="551"/>
        <w:jc w:val="both"/>
        <w:rPr>
          <w:snapToGrid w:val="0"/>
          <w:color w:val="000000"/>
          <w:kern w:val="0"/>
          <w:sz w:val="22"/>
          <w:szCs w:val="22"/>
        </w:rPr>
      </w:pPr>
      <w:r w:rsidRPr="00735427">
        <w:rPr>
          <w:snapToGrid w:val="0"/>
          <w:color w:val="000000"/>
          <w:kern w:val="0"/>
          <w:sz w:val="22"/>
          <w:szCs w:val="22"/>
        </w:rPr>
        <w:t>前</w:t>
      </w:r>
      <w:proofErr w:type="gramStart"/>
      <w:r w:rsidRPr="00735427">
        <w:rPr>
          <w:snapToGrid w:val="0"/>
          <w:color w:val="000000"/>
          <w:kern w:val="0"/>
          <w:sz w:val="22"/>
          <w:szCs w:val="22"/>
        </w:rPr>
        <w:t>註</w:t>
      </w:r>
      <w:proofErr w:type="gramEnd"/>
      <w:r w:rsidRPr="00735427">
        <w:rPr>
          <w:snapToGrid w:val="0"/>
          <w:color w:val="000000"/>
          <w:kern w:val="0"/>
          <w:sz w:val="22"/>
          <w:szCs w:val="22"/>
        </w:rPr>
        <w:t>之引用：作者姓，</w:t>
      </w:r>
      <w:proofErr w:type="spellStart"/>
      <w:r w:rsidRPr="00735427">
        <w:rPr>
          <w:snapToGrid w:val="0"/>
          <w:color w:val="000000"/>
          <w:kern w:val="0"/>
          <w:sz w:val="22"/>
          <w:szCs w:val="22"/>
        </w:rPr>
        <w:t>a.a.O</w:t>
      </w:r>
      <w:proofErr w:type="spellEnd"/>
      <w:r w:rsidRPr="00735427">
        <w:rPr>
          <w:snapToGrid w:val="0"/>
          <w:color w:val="000000"/>
          <w:kern w:val="0"/>
          <w:sz w:val="22"/>
          <w:szCs w:val="22"/>
        </w:rPr>
        <w:t>.</w:t>
      </w:r>
      <w:r w:rsidRPr="00735427">
        <w:rPr>
          <w:snapToGrid w:val="0"/>
          <w:color w:val="000000"/>
          <w:kern w:val="0"/>
          <w:sz w:val="22"/>
          <w:szCs w:val="22"/>
        </w:rPr>
        <w:t>（註</w:t>
      </w:r>
      <w:r w:rsidRPr="00735427">
        <w:rPr>
          <w:snapToGrid w:val="0"/>
          <w:color w:val="000000"/>
          <w:kern w:val="0"/>
          <w:sz w:val="22"/>
          <w:szCs w:val="22"/>
        </w:rPr>
        <w:t>XX</w:t>
      </w:r>
      <w:r w:rsidRPr="00735427">
        <w:rPr>
          <w:snapToGrid w:val="0"/>
          <w:color w:val="000000"/>
          <w:kern w:val="0"/>
          <w:sz w:val="22"/>
          <w:szCs w:val="22"/>
        </w:rPr>
        <w:t>），引註頁數（段碼）。</w:t>
      </w:r>
    </w:p>
    <w:p w14:paraId="0F7A266B" w14:textId="4E069A07" w:rsidR="004820D1" w:rsidRDefault="001D2B9F" w:rsidP="00B25075">
      <w:pPr>
        <w:spacing w:afterLines="30" w:after="114" w:line="350" w:lineRule="exact"/>
        <w:ind w:leftChars="460" w:left="1479" w:hangingChars="200" w:hanging="462"/>
        <w:jc w:val="both"/>
        <w:rPr>
          <w:snapToGrid w:val="0"/>
          <w:color w:val="000000"/>
          <w:sz w:val="22"/>
          <w:szCs w:val="22"/>
        </w:rPr>
      </w:pPr>
      <w:r w:rsidRPr="00D41DC6">
        <w:rPr>
          <w:snapToGrid w:val="0"/>
          <w:color w:val="000000"/>
          <w:sz w:val="22"/>
          <w:szCs w:val="22"/>
        </w:rPr>
        <w:t>例：</w:t>
      </w:r>
      <w:proofErr w:type="spellStart"/>
      <w:r w:rsidRPr="00D41DC6">
        <w:rPr>
          <w:snapToGrid w:val="0"/>
          <w:color w:val="000000"/>
          <w:sz w:val="22"/>
          <w:szCs w:val="22"/>
        </w:rPr>
        <w:t>Jarass</w:t>
      </w:r>
      <w:proofErr w:type="spellEnd"/>
      <w:r w:rsidRPr="00D41DC6">
        <w:rPr>
          <w:snapToGrid w:val="0"/>
          <w:color w:val="000000"/>
          <w:sz w:val="22"/>
          <w:szCs w:val="22"/>
        </w:rPr>
        <w:t xml:space="preserve">, </w:t>
      </w:r>
      <w:proofErr w:type="spellStart"/>
      <w:r w:rsidRPr="00D41DC6">
        <w:rPr>
          <w:snapToGrid w:val="0"/>
          <w:color w:val="000000"/>
          <w:sz w:val="22"/>
          <w:szCs w:val="22"/>
        </w:rPr>
        <w:t>a.a.O</w:t>
      </w:r>
      <w:proofErr w:type="spellEnd"/>
      <w:r w:rsidRPr="00D41DC6">
        <w:rPr>
          <w:snapToGrid w:val="0"/>
          <w:color w:val="000000"/>
          <w:sz w:val="22"/>
          <w:szCs w:val="22"/>
        </w:rPr>
        <w:t>. (Fn.</w:t>
      </w:r>
      <w:r w:rsidR="002234F2">
        <w:rPr>
          <w:rFonts w:hint="eastAsia"/>
          <w:snapToGrid w:val="0"/>
          <w:color w:val="000000"/>
          <w:sz w:val="22"/>
          <w:szCs w:val="22"/>
        </w:rPr>
        <w:t xml:space="preserve"> </w:t>
      </w:r>
      <w:r w:rsidRPr="00D41DC6">
        <w:rPr>
          <w:snapToGrid w:val="0"/>
          <w:color w:val="000000"/>
          <w:sz w:val="22"/>
          <w:szCs w:val="22"/>
        </w:rPr>
        <w:t>xx), S. 858.</w:t>
      </w:r>
    </w:p>
    <w:p w14:paraId="5C209416" w14:textId="4F8DA5B3" w:rsidR="001D2B9F" w:rsidRPr="00735427" w:rsidRDefault="001D2B9F" w:rsidP="00B25075">
      <w:pPr>
        <w:pStyle w:val="af2"/>
        <w:widowControl/>
        <w:numPr>
          <w:ilvl w:val="0"/>
          <w:numId w:val="15"/>
        </w:numPr>
        <w:spacing w:line="340" w:lineRule="exact"/>
        <w:ind w:leftChars="0"/>
        <w:jc w:val="both"/>
        <w:rPr>
          <w:snapToGrid w:val="0"/>
          <w:color w:val="000000"/>
          <w:kern w:val="0"/>
          <w:sz w:val="22"/>
          <w:szCs w:val="22"/>
        </w:rPr>
      </w:pPr>
      <w:r w:rsidRPr="00735427">
        <w:rPr>
          <w:snapToGrid w:val="0"/>
          <w:color w:val="000000"/>
          <w:kern w:val="0"/>
          <w:sz w:val="22"/>
          <w:szCs w:val="22"/>
        </w:rPr>
        <w:t>官方出版法律條文或判決等政府資料。</w:t>
      </w:r>
    </w:p>
    <w:p w14:paraId="68DDF930" w14:textId="3D6DDE4C" w:rsidR="001D2B9F" w:rsidRPr="00735427" w:rsidRDefault="001D2B9F" w:rsidP="00B25075">
      <w:pPr>
        <w:pStyle w:val="af2"/>
        <w:numPr>
          <w:ilvl w:val="0"/>
          <w:numId w:val="19"/>
        </w:numPr>
        <w:spacing w:line="340" w:lineRule="exact"/>
        <w:ind w:leftChars="0" w:left="993" w:hanging="551"/>
        <w:jc w:val="both"/>
        <w:rPr>
          <w:snapToGrid w:val="0"/>
          <w:color w:val="000000"/>
          <w:sz w:val="22"/>
          <w:szCs w:val="22"/>
        </w:rPr>
      </w:pPr>
      <w:r w:rsidRPr="00735427">
        <w:rPr>
          <w:snapToGrid w:val="0"/>
          <w:color w:val="000000"/>
          <w:sz w:val="22"/>
          <w:szCs w:val="22"/>
        </w:rPr>
        <w:t>大法官解釋</w:t>
      </w:r>
      <w:r w:rsidRPr="00735427">
        <w:rPr>
          <w:snapToGrid w:val="0"/>
          <w:color w:val="000000"/>
          <w:sz w:val="22"/>
          <w:szCs w:val="22"/>
        </w:rPr>
        <w:t xml:space="preserve"> </w:t>
      </w:r>
      <w:r w:rsidRPr="00735427">
        <w:rPr>
          <w:snapToGrid w:val="0"/>
          <w:color w:val="000000"/>
          <w:sz w:val="22"/>
          <w:szCs w:val="22"/>
        </w:rPr>
        <w:t>例：司法院釋字第</w:t>
      </w:r>
      <w:r w:rsidRPr="00735427">
        <w:rPr>
          <w:snapToGrid w:val="0"/>
          <w:color w:val="000000"/>
          <w:sz w:val="22"/>
          <w:szCs w:val="22"/>
        </w:rPr>
        <w:t>109</w:t>
      </w:r>
      <w:r w:rsidRPr="00735427">
        <w:rPr>
          <w:snapToGrid w:val="0"/>
          <w:color w:val="000000"/>
          <w:sz w:val="22"/>
          <w:szCs w:val="22"/>
        </w:rPr>
        <w:t>號。</w:t>
      </w:r>
    </w:p>
    <w:p w14:paraId="26ADA78A" w14:textId="296A42DB" w:rsidR="001D2B9F" w:rsidRPr="00D41DC6" w:rsidRDefault="001D2B9F" w:rsidP="00B25075">
      <w:pPr>
        <w:pStyle w:val="aa"/>
        <w:numPr>
          <w:ilvl w:val="0"/>
          <w:numId w:val="19"/>
        </w:numPr>
        <w:spacing w:line="340" w:lineRule="exact"/>
        <w:ind w:leftChars="0" w:left="993" w:firstLineChars="0" w:hanging="551"/>
        <w:jc w:val="both"/>
        <w:rPr>
          <w:rFonts w:hAnsi="Times New Roman"/>
          <w:snapToGrid w:val="0"/>
          <w:kern w:val="0"/>
          <w:sz w:val="22"/>
          <w:szCs w:val="22"/>
        </w:rPr>
      </w:pPr>
      <w:r w:rsidRPr="00D41DC6">
        <w:rPr>
          <w:rFonts w:hAnsi="Times New Roman"/>
          <w:snapToGrid w:val="0"/>
          <w:kern w:val="0"/>
          <w:sz w:val="22"/>
          <w:szCs w:val="22"/>
        </w:rPr>
        <w:t>行政函示</w:t>
      </w:r>
      <w:r w:rsidRPr="00D41DC6">
        <w:rPr>
          <w:rFonts w:hAnsi="Times New Roman"/>
          <w:snapToGrid w:val="0"/>
          <w:kern w:val="0"/>
          <w:sz w:val="22"/>
          <w:szCs w:val="22"/>
        </w:rPr>
        <w:t xml:space="preserve"> </w:t>
      </w:r>
      <w:r w:rsidRPr="00D41DC6">
        <w:rPr>
          <w:rFonts w:hAnsi="Times New Roman"/>
          <w:snapToGrid w:val="0"/>
          <w:kern w:val="0"/>
          <w:sz w:val="22"/>
          <w:szCs w:val="22"/>
        </w:rPr>
        <w:t>例：內政部（</w:t>
      </w:r>
      <w:r w:rsidRPr="00D41DC6">
        <w:rPr>
          <w:rFonts w:hAnsi="Times New Roman"/>
          <w:snapToGrid w:val="0"/>
          <w:kern w:val="0"/>
          <w:sz w:val="22"/>
          <w:szCs w:val="22"/>
        </w:rPr>
        <w:t>88</w:t>
      </w:r>
      <w:r w:rsidRPr="00D41DC6">
        <w:rPr>
          <w:rFonts w:hAnsi="Times New Roman"/>
          <w:snapToGrid w:val="0"/>
          <w:kern w:val="0"/>
          <w:sz w:val="22"/>
          <w:szCs w:val="22"/>
        </w:rPr>
        <w:t>）年台內地字第</w:t>
      </w:r>
      <w:r w:rsidRPr="00D41DC6">
        <w:rPr>
          <w:rFonts w:hAnsi="Times New Roman"/>
          <w:snapToGrid w:val="0"/>
          <w:kern w:val="0"/>
          <w:sz w:val="22"/>
          <w:szCs w:val="22"/>
        </w:rPr>
        <w:t>8811978</w:t>
      </w:r>
      <w:r w:rsidRPr="00D41DC6">
        <w:rPr>
          <w:rFonts w:hAnsi="Times New Roman"/>
          <w:snapToGrid w:val="0"/>
          <w:kern w:val="0"/>
          <w:sz w:val="22"/>
          <w:szCs w:val="22"/>
        </w:rPr>
        <w:t>號函。</w:t>
      </w:r>
    </w:p>
    <w:p w14:paraId="6F0131B2" w14:textId="6AB7B943" w:rsidR="00822BD1" w:rsidRPr="00D41DC6" w:rsidRDefault="00822BD1" w:rsidP="00B25075">
      <w:pPr>
        <w:pStyle w:val="aa"/>
        <w:numPr>
          <w:ilvl w:val="0"/>
          <w:numId w:val="19"/>
        </w:numPr>
        <w:kinsoku w:val="0"/>
        <w:autoSpaceDE w:val="0"/>
        <w:autoSpaceDN w:val="0"/>
        <w:spacing w:line="340" w:lineRule="exact"/>
        <w:ind w:leftChars="0" w:left="993" w:firstLineChars="0" w:hanging="551"/>
        <w:jc w:val="both"/>
        <w:rPr>
          <w:rFonts w:hAnsi="Times New Roman"/>
          <w:snapToGrid w:val="0"/>
          <w:kern w:val="0"/>
          <w:sz w:val="22"/>
          <w:szCs w:val="22"/>
        </w:rPr>
      </w:pPr>
      <w:r w:rsidRPr="00D41DC6">
        <w:rPr>
          <w:rFonts w:hAnsi="Times New Roman" w:hint="eastAsia"/>
          <w:snapToGrid w:val="0"/>
          <w:kern w:val="0"/>
          <w:sz w:val="22"/>
          <w:szCs w:val="22"/>
        </w:rPr>
        <w:t>法院判決</w:t>
      </w:r>
      <w:r w:rsidRPr="00D41DC6">
        <w:rPr>
          <w:rFonts w:hAnsi="Times New Roman" w:hint="eastAsia"/>
          <w:snapToGrid w:val="0"/>
          <w:kern w:val="0"/>
          <w:sz w:val="22"/>
          <w:szCs w:val="22"/>
        </w:rPr>
        <w:t xml:space="preserve"> </w:t>
      </w:r>
      <w:r w:rsidRPr="00D41DC6">
        <w:rPr>
          <w:rFonts w:hAnsi="Times New Roman" w:hint="eastAsia"/>
          <w:snapToGrid w:val="0"/>
          <w:kern w:val="0"/>
          <w:sz w:val="22"/>
          <w:szCs w:val="22"/>
        </w:rPr>
        <w:t>例：台北高等行政法院</w:t>
      </w:r>
      <w:proofErr w:type="gramStart"/>
      <w:r w:rsidRPr="00D41DC6">
        <w:rPr>
          <w:rFonts w:hAnsi="Times New Roman" w:hint="eastAsia"/>
          <w:snapToGrid w:val="0"/>
          <w:kern w:val="0"/>
          <w:sz w:val="22"/>
          <w:szCs w:val="22"/>
        </w:rPr>
        <w:t>94</w:t>
      </w:r>
      <w:r w:rsidRPr="00D41DC6">
        <w:rPr>
          <w:rFonts w:hAnsi="Times New Roman" w:hint="eastAsia"/>
          <w:snapToGrid w:val="0"/>
          <w:kern w:val="0"/>
          <w:sz w:val="22"/>
          <w:szCs w:val="22"/>
        </w:rPr>
        <w:t>年度訴字第</w:t>
      </w:r>
      <w:r w:rsidRPr="00D41DC6">
        <w:rPr>
          <w:rFonts w:hAnsi="Times New Roman" w:hint="eastAsia"/>
          <w:snapToGrid w:val="0"/>
          <w:kern w:val="0"/>
          <w:sz w:val="22"/>
          <w:szCs w:val="22"/>
        </w:rPr>
        <w:t>582</w:t>
      </w:r>
      <w:r w:rsidRPr="00D41DC6">
        <w:rPr>
          <w:rFonts w:hAnsi="Times New Roman" w:hint="eastAsia"/>
          <w:snapToGrid w:val="0"/>
          <w:kern w:val="0"/>
          <w:sz w:val="22"/>
          <w:szCs w:val="22"/>
        </w:rPr>
        <w:t>號</w:t>
      </w:r>
      <w:proofErr w:type="gramEnd"/>
      <w:r w:rsidRPr="00D41DC6">
        <w:rPr>
          <w:rFonts w:hAnsi="Times New Roman" w:hint="eastAsia"/>
          <w:snapToGrid w:val="0"/>
          <w:kern w:val="0"/>
          <w:sz w:val="22"/>
          <w:szCs w:val="22"/>
        </w:rPr>
        <w:t>判決。</w:t>
      </w:r>
    </w:p>
    <w:p w14:paraId="1BDC6E54" w14:textId="3BC59543" w:rsidR="001D2B9F" w:rsidRPr="00D41DC6" w:rsidRDefault="001D2B9F" w:rsidP="00B25075">
      <w:pPr>
        <w:pStyle w:val="aa"/>
        <w:numPr>
          <w:ilvl w:val="0"/>
          <w:numId w:val="19"/>
        </w:numPr>
        <w:spacing w:line="340" w:lineRule="exact"/>
        <w:ind w:leftChars="0" w:left="993" w:firstLineChars="0" w:hanging="551"/>
        <w:jc w:val="both"/>
        <w:rPr>
          <w:rFonts w:hAnsi="Times New Roman"/>
          <w:snapToGrid w:val="0"/>
          <w:sz w:val="22"/>
          <w:szCs w:val="22"/>
        </w:rPr>
      </w:pPr>
      <w:r w:rsidRPr="00D41DC6">
        <w:rPr>
          <w:rFonts w:hAnsi="Times New Roman"/>
          <w:snapToGrid w:val="0"/>
          <w:sz w:val="22"/>
          <w:szCs w:val="22"/>
        </w:rPr>
        <w:t>法院決議</w:t>
      </w:r>
      <w:r w:rsidRPr="00D41DC6">
        <w:rPr>
          <w:rFonts w:hAnsi="Times New Roman"/>
          <w:snapToGrid w:val="0"/>
          <w:sz w:val="22"/>
          <w:szCs w:val="22"/>
        </w:rPr>
        <w:t xml:space="preserve"> </w:t>
      </w:r>
      <w:r w:rsidRPr="00D41DC6">
        <w:rPr>
          <w:rFonts w:hAnsi="Times New Roman"/>
          <w:snapToGrid w:val="0"/>
          <w:sz w:val="22"/>
          <w:szCs w:val="22"/>
        </w:rPr>
        <w:t>例：最高法院</w:t>
      </w:r>
      <w:r w:rsidRPr="00D41DC6">
        <w:rPr>
          <w:rFonts w:hAnsi="Times New Roman"/>
          <w:snapToGrid w:val="0"/>
          <w:sz w:val="22"/>
          <w:szCs w:val="22"/>
        </w:rPr>
        <w:t>95</w:t>
      </w:r>
      <w:r w:rsidRPr="00D41DC6">
        <w:rPr>
          <w:rFonts w:hAnsi="Times New Roman"/>
          <w:snapToGrid w:val="0"/>
          <w:sz w:val="22"/>
          <w:szCs w:val="22"/>
        </w:rPr>
        <w:t>年度第</w:t>
      </w:r>
      <w:r w:rsidRPr="00D41DC6">
        <w:rPr>
          <w:rFonts w:hAnsi="Times New Roman"/>
          <w:snapToGrid w:val="0"/>
          <w:sz w:val="22"/>
          <w:szCs w:val="22"/>
        </w:rPr>
        <w:t>3</w:t>
      </w:r>
      <w:r w:rsidRPr="00D41DC6">
        <w:rPr>
          <w:rFonts w:hAnsi="Times New Roman"/>
          <w:snapToGrid w:val="0"/>
          <w:sz w:val="22"/>
          <w:szCs w:val="22"/>
        </w:rPr>
        <w:t>次民事庭決議。</w:t>
      </w:r>
    </w:p>
    <w:p w14:paraId="72815F4F" w14:textId="2DE40510" w:rsidR="001D2B9F" w:rsidRPr="00D41DC6" w:rsidRDefault="001D2B9F" w:rsidP="00B25075">
      <w:pPr>
        <w:pStyle w:val="10"/>
        <w:numPr>
          <w:ilvl w:val="0"/>
          <w:numId w:val="10"/>
        </w:numPr>
        <w:spacing w:afterLines="30" w:after="114" w:line="360" w:lineRule="exact"/>
        <w:ind w:leftChars="0" w:right="-73" w:firstLineChars="0"/>
        <w:jc w:val="both"/>
        <w:rPr>
          <w:rFonts w:hAnsi="Times New Roman"/>
          <w:snapToGrid w:val="0"/>
          <w:sz w:val="22"/>
          <w:szCs w:val="22"/>
        </w:rPr>
      </w:pPr>
      <w:r w:rsidRPr="00D41DC6">
        <w:rPr>
          <w:rFonts w:hAnsi="Times New Roman"/>
          <w:snapToGrid w:val="0"/>
          <w:color w:val="auto"/>
          <w:kern w:val="2"/>
          <w:sz w:val="22"/>
          <w:szCs w:val="22"/>
        </w:rPr>
        <w:lastRenderedPageBreak/>
        <w:t>參考文獻</w:t>
      </w:r>
    </w:p>
    <w:p w14:paraId="1F8E160B" w14:textId="77777777" w:rsidR="00994BB7" w:rsidRDefault="001D2B9F" w:rsidP="00B25075">
      <w:pPr>
        <w:pStyle w:val="af2"/>
        <w:widowControl/>
        <w:numPr>
          <w:ilvl w:val="0"/>
          <w:numId w:val="20"/>
        </w:numPr>
        <w:spacing w:line="360" w:lineRule="exact"/>
        <w:ind w:leftChars="0"/>
        <w:jc w:val="both"/>
        <w:rPr>
          <w:snapToGrid w:val="0"/>
          <w:color w:val="000000"/>
          <w:kern w:val="0"/>
          <w:sz w:val="22"/>
          <w:szCs w:val="22"/>
        </w:rPr>
      </w:pPr>
      <w:r w:rsidRPr="00735427">
        <w:rPr>
          <w:snapToGrid w:val="0"/>
          <w:color w:val="000000"/>
          <w:kern w:val="0"/>
          <w:sz w:val="22"/>
          <w:szCs w:val="22"/>
        </w:rPr>
        <w:t>在正文之後開列參考文獻，限於正文與</w:t>
      </w:r>
      <w:proofErr w:type="gramStart"/>
      <w:r w:rsidRPr="00735427">
        <w:rPr>
          <w:snapToGrid w:val="0"/>
          <w:color w:val="000000"/>
          <w:kern w:val="0"/>
          <w:sz w:val="22"/>
          <w:szCs w:val="22"/>
        </w:rPr>
        <w:t>註</w:t>
      </w:r>
      <w:proofErr w:type="gramEnd"/>
      <w:r w:rsidRPr="00735427">
        <w:rPr>
          <w:snapToGrid w:val="0"/>
          <w:color w:val="000000"/>
          <w:kern w:val="0"/>
          <w:sz w:val="22"/>
          <w:szCs w:val="22"/>
        </w:rPr>
        <w:t>釋中援引過之書籍及期刊文獻</w:t>
      </w:r>
      <w:r w:rsidR="00994BB7">
        <w:rPr>
          <w:rFonts w:hint="eastAsia"/>
          <w:snapToGrid w:val="0"/>
          <w:color w:val="000000"/>
          <w:kern w:val="0"/>
          <w:sz w:val="22"/>
          <w:szCs w:val="22"/>
        </w:rPr>
        <w:t>；</w:t>
      </w:r>
      <w:r w:rsidRPr="00735427">
        <w:rPr>
          <w:snapToGrid w:val="0"/>
          <w:color w:val="000000"/>
          <w:kern w:val="0"/>
          <w:sz w:val="22"/>
          <w:szCs w:val="22"/>
        </w:rPr>
        <w:t>不加編號</w:t>
      </w:r>
      <w:r w:rsidR="00994BB7">
        <w:rPr>
          <w:rFonts w:hint="eastAsia"/>
          <w:snapToGrid w:val="0"/>
          <w:color w:val="000000"/>
          <w:kern w:val="0"/>
          <w:sz w:val="22"/>
          <w:szCs w:val="22"/>
        </w:rPr>
        <w:t>。</w:t>
      </w:r>
    </w:p>
    <w:p w14:paraId="68324EE3" w14:textId="2E3128C3" w:rsidR="001D2B9F" w:rsidRPr="003E7CC3" w:rsidRDefault="00994BB7" w:rsidP="00B25075">
      <w:pPr>
        <w:pStyle w:val="af2"/>
        <w:widowControl/>
        <w:numPr>
          <w:ilvl w:val="0"/>
          <w:numId w:val="20"/>
        </w:numPr>
        <w:spacing w:line="360" w:lineRule="exact"/>
        <w:ind w:leftChars="0"/>
        <w:jc w:val="both"/>
        <w:rPr>
          <w:snapToGrid w:val="0"/>
          <w:color w:val="000000"/>
          <w:kern w:val="0"/>
          <w:sz w:val="22"/>
          <w:szCs w:val="22"/>
        </w:rPr>
      </w:pPr>
      <w:r w:rsidRPr="003E7CC3">
        <w:rPr>
          <w:rFonts w:hint="eastAsia"/>
          <w:snapToGrid w:val="0"/>
          <w:color w:val="000000"/>
          <w:kern w:val="0"/>
          <w:sz w:val="22"/>
          <w:szCs w:val="22"/>
        </w:rPr>
        <w:t>參考文獻按</w:t>
      </w:r>
      <w:r w:rsidR="001D2B9F" w:rsidRPr="003E7CC3">
        <w:rPr>
          <w:snapToGrid w:val="0"/>
          <w:color w:val="000000"/>
          <w:kern w:val="0"/>
          <w:sz w:val="22"/>
          <w:szCs w:val="22"/>
        </w:rPr>
        <w:t>書籍</w:t>
      </w:r>
      <w:r w:rsidRPr="003E7CC3">
        <w:rPr>
          <w:rFonts w:hint="eastAsia"/>
          <w:snapToGrid w:val="0"/>
          <w:color w:val="000000"/>
          <w:kern w:val="0"/>
          <w:sz w:val="22"/>
          <w:szCs w:val="22"/>
        </w:rPr>
        <w:t>、</w:t>
      </w:r>
      <w:r w:rsidR="001D2B9F" w:rsidRPr="003E7CC3">
        <w:rPr>
          <w:snapToGrid w:val="0"/>
          <w:color w:val="000000"/>
          <w:kern w:val="0"/>
          <w:sz w:val="22"/>
          <w:szCs w:val="22"/>
        </w:rPr>
        <w:t>期刊</w:t>
      </w:r>
      <w:r w:rsidRPr="003E7CC3">
        <w:rPr>
          <w:rFonts w:hint="eastAsia"/>
          <w:snapToGrid w:val="0"/>
          <w:color w:val="000000"/>
          <w:kern w:val="0"/>
          <w:sz w:val="22"/>
          <w:szCs w:val="22"/>
        </w:rPr>
        <w:t>論文、專書論文等性質</w:t>
      </w:r>
      <w:r w:rsidR="001D2B9F" w:rsidRPr="003E7CC3">
        <w:rPr>
          <w:snapToGrid w:val="0"/>
          <w:color w:val="000000"/>
          <w:kern w:val="0"/>
          <w:sz w:val="22"/>
          <w:szCs w:val="22"/>
        </w:rPr>
        <w:t>分列</w:t>
      </w:r>
      <w:r w:rsidR="005C0C19" w:rsidRPr="003E7CC3">
        <w:rPr>
          <w:rFonts w:hint="eastAsia"/>
          <w:snapToGrid w:val="0"/>
          <w:color w:val="000000"/>
          <w:kern w:val="0"/>
          <w:sz w:val="22"/>
          <w:szCs w:val="22"/>
        </w:rPr>
        <w:t>之</w:t>
      </w:r>
      <w:r w:rsidRPr="003E7CC3">
        <w:rPr>
          <w:rFonts w:hint="eastAsia"/>
          <w:snapToGrid w:val="0"/>
          <w:color w:val="000000"/>
          <w:kern w:val="0"/>
          <w:sz w:val="22"/>
          <w:szCs w:val="22"/>
        </w:rPr>
        <w:t>；各類文獻</w:t>
      </w:r>
      <w:r w:rsidR="00886C75">
        <w:rPr>
          <w:rFonts w:hint="eastAsia"/>
          <w:snapToGrid w:val="0"/>
          <w:color w:val="000000"/>
          <w:kern w:val="0"/>
          <w:sz w:val="22"/>
          <w:szCs w:val="22"/>
        </w:rPr>
        <w:t>的排序以</w:t>
      </w:r>
      <w:r w:rsidR="001D2B9F" w:rsidRPr="003E7CC3">
        <w:rPr>
          <w:snapToGrid w:val="0"/>
          <w:color w:val="000000"/>
          <w:kern w:val="0"/>
          <w:sz w:val="22"/>
          <w:szCs w:val="22"/>
        </w:rPr>
        <w:t>中、日文在前，其他外文在後。</w:t>
      </w:r>
    </w:p>
    <w:p w14:paraId="6D093799" w14:textId="20FF352A" w:rsidR="001D2B9F" w:rsidRDefault="001D2B9F" w:rsidP="00B25075">
      <w:pPr>
        <w:pStyle w:val="af2"/>
        <w:widowControl/>
        <w:numPr>
          <w:ilvl w:val="0"/>
          <w:numId w:val="20"/>
        </w:numPr>
        <w:spacing w:line="360" w:lineRule="exact"/>
        <w:ind w:leftChars="0"/>
        <w:jc w:val="both"/>
        <w:rPr>
          <w:snapToGrid w:val="0"/>
          <w:color w:val="000000"/>
          <w:kern w:val="0"/>
          <w:sz w:val="22"/>
          <w:szCs w:val="22"/>
        </w:rPr>
      </w:pPr>
      <w:r w:rsidRPr="00735427">
        <w:rPr>
          <w:snapToGrid w:val="0"/>
          <w:color w:val="000000"/>
          <w:kern w:val="0"/>
          <w:sz w:val="22"/>
          <w:szCs w:val="22"/>
        </w:rPr>
        <w:t>中日文排列請按作者（編者）姓氏筆畫數，西文請按作者（編者）姓氏字母序。若同一作者有多項參考文獻時，請依年代先後順序排列。年代一律以西元紀年為</w:t>
      </w:r>
      <w:proofErr w:type="gramStart"/>
      <w:r w:rsidRPr="00735427">
        <w:rPr>
          <w:snapToGrid w:val="0"/>
          <w:color w:val="000000"/>
          <w:kern w:val="0"/>
          <w:sz w:val="22"/>
          <w:szCs w:val="22"/>
        </w:rPr>
        <w:t>準</w:t>
      </w:r>
      <w:proofErr w:type="gramEnd"/>
      <w:r w:rsidRPr="00735427">
        <w:rPr>
          <w:snapToGrid w:val="0"/>
          <w:color w:val="000000"/>
          <w:kern w:val="0"/>
          <w:sz w:val="22"/>
          <w:szCs w:val="22"/>
        </w:rPr>
        <w:t>。</w:t>
      </w:r>
    </w:p>
    <w:p w14:paraId="79A75130" w14:textId="61EE33C9" w:rsidR="00F25B8A" w:rsidRPr="00735427" w:rsidRDefault="00F25B8A" w:rsidP="00B25075">
      <w:pPr>
        <w:pStyle w:val="af2"/>
        <w:widowControl/>
        <w:numPr>
          <w:ilvl w:val="0"/>
          <w:numId w:val="20"/>
        </w:numPr>
        <w:spacing w:line="360" w:lineRule="exact"/>
        <w:ind w:leftChars="0"/>
        <w:jc w:val="both"/>
        <w:rPr>
          <w:snapToGrid w:val="0"/>
          <w:color w:val="000000"/>
          <w:kern w:val="0"/>
          <w:sz w:val="22"/>
          <w:szCs w:val="22"/>
        </w:rPr>
      </w:pPr>
      <w:r>
        <w:rPr>
          <w:rFonts w:hint="eastAsia"/>
          <w:snapToGrid w:val="0"/>
          <w:color w:val="000000"/>
          <w:kern w:val="0"/>
          <w:sz w:val="22"/>
          <w:szCs w:val="22"/>
        </w:rPr>
        <w:t>參考文獻有版次者應註明版次；初版無需註明，</w:t>
      </w:r>
      <w:r w:rsidRPr="00D41DC6">
        <w:rPr>
          <w:snapToGrid w:val="0"/>
          <w:color w:val="000000"/>
          <w:kern w:val="0"/>
          <w:sz w:val="22"/>
          <w:szCs w:val="22"/>
        </w:rPr>
        <w:t>僅須列出版年代。</w:t>
      </w:r>
    </w:p>
    <w:p w14:paraId="15A6E052" w14:textId="4356E5A1" w:rsidR="001D2B9F" w:rsidRPr="00735427" w:rsidRDefault="001D2B9F" w:rsidP="00B25075">
      <w:pPr>
        <w:pStyle w:val="af2"/>
        <w:widowControl/>
        <w:numPr>
          <w:ilvl w:val="0"/>
          <w:numId w:val="20"/>
        </w:numPr>
        <w:spacing w:line="360" w:lineRule="exact"/>
        <w:ind w:leftChars="0" w:rightChars="-33" w:right="-73"/>
        <w:jc w:val="both"/>
        <w:rPr>
          <w:snapToGrid w:val="0"/>
          <w:color w:val="000000"/>
          <w:kern w:val="0"/>
          <w:sz w:val="22"/>
          <w:szCs w:val="22"/>
        </w:rPr>
      </w:pPr>
      <w:r w:rsidRPr="00735427">
        <w:rPr>
          <w:snapToGrid w:val="0"/>
          <w:color w:val="000000"/>
          <w:kern w:val="0"/>
          <w:sz w:val="22"/>
          <w:szCs w:val="22"/>
        </w:rPr>
        <w:t>參考文獻之引用文獻格式舉例如下：</w:t>
      </w:r>
    </w:p>
    <w:p w14:paraId="3DF86775" w14:textId="7B341FBE" w:rsidR="001D2B9F" w:rsidRPr="00735427" w:rsidRDefault="001D2B9F" w:rsidP="00B25075">
      <w:pPr>
        <w:pStyle w:val="af2"/>
        <w:widowControl/>
        <w:numPr>
          <w:ilvl w:val="0"/>
          <w:numId w:val="21"/>
        </w:numPr>
        <w:spacing w:line="360" w:lineRule="exact"/>
        <w:ind w:leftChars="0"/>
        <w:jc w:val="both"/>
        <w:rPr>
          <w:snapToGrid w:val="0"/>
          <w:color w:val="000000"/>
          <w:kern w:val="0"/>
          <w:sz w:val="22"/>
          <w:szCs w:val="22"/>
        </w:rPr>
      </w:pPr>
      <w:r w:rsidRPr="00735427">
        <w:rPr>
          <w:snapToGrid w:val="0"/>
          <w:color w:val="000000"/>
          <w:kern w:val="0"/>
          <w:sz w:val="22"/>
          <w:szCs w:val="22"/>
        </w:rPr>
        <w:t>中、日文部份</w:t>
      </w:r>
    </w:p>
    <w:p w14:paraId="1061C865" w14:textId="77777777" w:rsidR="008B72B4" w:rsidRPr="00735427" w:rsidRDefault="008B72B4" w:rsidP="008B72B4">
      <w:pPr>
        <w:pStyle w:val="af2"/>
        <w:widowControl/>
        <w:numPr>
          <w:ilvl w:val="0"/>
          <w:numId w:val="22"/>
        </w:numPr>
        <w:spacing w:line="360" w:lineRule="exact"/>
        <w:ind w:leftChars="0" w:left="993" w:hanging="551"/>
        <w:jc w:val="both"/>
        <w:rPr>
          <w:snapToGrid w:val="0"/>
          <w:color w:val="000000"/>
          <w:kern w:val="0"/>
          <w:sz w:val="22"/>
          <w:szCs w:val="22"/>
        </w:rPr>
      </w:pPr>
      <w:r w:rsidRPr="00735427">
        <w:rPr>
          <w:snapToGrid w:val="0"/>
          <w:color w:val="000000"/>
          <w:kern w:val="0"/>
          <w:sz w:val="22"/>
          <w:szCs w:val="22"/>
        </w:rPr>
        <w:t>書籍：作者姓名，書名，出版社，版次（出版年）。</w:t>
      </w:r>
    </w:p>
    <w:p w14:paraId="6EF38C7F" w14:textId="3CE10EBD" w:rsidR="008B72B4" w:rsidRPr="008B72B4" w:rsidRDefault="008B72B4" w:rsidP="008B72B4">
      <w:pPr>
        <w:widowControl/>
        <w:spacing w:line="360" w:lineRule="exact"/>
        <w:ind w:leftChars="450" w:left="995"/>
        <w:jc w:val="both"/>
        <w:rPr>
          <w:snapToGrid w:val="0"/>
          <w:color w:val="000000"/>
          <w:kern w:val="0"/>
          <w:sz w:val="22"/>
          <w:szCs w:val="22"/>
        </w:rPr>
      </w:pPr>
      <w:r w:rsidRPr="008B72B4">
        <w:rPr>
          <w:snapToGrid w:val="0"/>
          <w:color w:val="000000"/>
          <w:sz w:val="22"/>
          <w:szCs w:val="22"/>
        </w:rPr>
        <w:t>例：林更盛，勞動法案例研究（一），</w:t>
      </w:r>
      <w:proofErr w:type="gramStart"/>
      <w:r w:rsidRPr="008B72B4">
        <w:rPr>
          <w:snapToGrid w:val="0"/>
          <w:color w:val="000000"/>
          <w:sz w:val="22"/>
          <w:szCs w:val="22"/>
        </w:rPr>
        <w:t>翰</w:t>
      </w:r>
      <w:proofErr w:type="gramEnd"/>
      <w:r w:rsidRPr="008B72B4">
        <w:rPr>
          <w:snapToGrid w:val="0"/>
          <w:color w:val="000000"/>
          <w:sz w:val="22"/>
          <w:szCs w:val="22"/>
        </w:rPr>
        <w:t>蘆圖書出版有限公司（</w:t>
      </w:r>
      <w:r w:rsidRPr="008B72B4">
        <w:rPr>
          <w:snapToGrid w:val="0"/>
          <w:color w:val="000000"/>
          <w:sz w:val="22"/>
          <w:szCs w:val="22"/>
        </w:rPr>
        <w:t>2002</w:t>
      </w:r>
      <w:r w:rsidRPr="008B72B4">
        <w:rPr>
          <w:snapToGrid w:val="0"/>
          <w:color w:val="000000"/>
          <w:sz w:val="22"/>
          <w:szCs w:val="22"/>
        </w:rPr>
        <w:t>）。</w:t>
      </w:r>
    </w:p>
    <w:p w14:paraId="7DA5B9C9" w14:textId="024D6A4C" w:rsidR="001D2B9F" w:rsidRPr="00735427" w:rsidRDefault="001D2B9F" w:rsidP="00B25075">
      <w:pPr>
        <w:pStyle w:val="af2"/>
        <w:widowControl/>
        <w:numPr>
          <w:ilvl w:val="0"/>
          <w:numId w:val="22"/>
        </w:numPr>
        <w:spacing w:line="360" w:lineRule="exact"/>
        <w:ind w:leftChars="0" w:left="993" w:hanging="551"/>
        <w:jc w:val="both"/>
        <w:rPr>
          <w:snapToGrid w:val="0"/>
          <w:color w:val="000000"/>
          <w:kern w:val="0"/>
          <w:sz w:val="22"/>
          <w:szCs w:val="22"/>
        </w:rPr>
      </w:pPr>
      <w:r w:rsidRPr="00735427">
        <w:rPr>
          <w:snapToGrid w:val="0"/>
          <w:color w:val="000000"/>
          <w:kern w:val="0"/>
          <w:sz w:val="22"/>
          <w:szCs w:val="22"/>
        </w:rPr>
        <w:t>期刊論文：作者姓名，論文名，期刊名，</w:t>
      </w:r>
      <w:proofErr w:type="gramStart"/>
      <w:r w:rsidRPr="00735427">
        <w:rPr>
          <w:snapToGrid w:val="0"/>
          <w:color w:val="000000"/>
          <w:kern w:val="0"/>
          <w:sz w:val="22"/>
          <w:szCs w:val="22"/>
        </w:rPr>
        <w:t>卷期別</w:t>
      </w:r>
      <w:proofErr w:type="gramEnd"/>
      <w:r w:rsidRPr="00735427">
        <w:rPr>
          <w:snapToGrid w:val="0"/>
          <w:color w:val="000000"/>
          <w:kern w:val="0"/>
          <w:sz w:val="22"/>
          <w:szCs w:val="22"/>
        </w:rPr>
        <w:t>，</w:t>
      </w:r>
      <w:proofErr w:type="gramStart"/>
      <w:r w:rsidRPr="00735427">
        <w:rPr>
          <w:snapToGrid w:val="0"/>
          <w:color w:val="000000"/>
          <w:kern w:val="0"/>
          <w:sz w:val="22"/>
          <w:szCs w:val="22"/>
        </w:rPr>
        <w:t>起</w:t>
      </w:r>
      <w:proofErr w:type="gramEnd"/>
      <w:r w:rsidRPr="00735427">
        <w:rPr>
          <w:snapToGrid w:val="0"/>
          <w:color w:val="000000"/>
          <w:kern w:val="0"/>
          <w:sz w:val="22"/>
          <w:szCs w:val="22"/>
        </w:rPr>
        <w:t>迄頁碼（出刊年）。</w:t>
      </w:r>
    </w:p>
    <w:p w14:paraId="2D9A3220" w14:textId="4DFF078F" w:rsidR="001D2B9F" w:rsidRPr="00D41DC6" w:rsidRDefault="00612019" w:rsidP="00A80C71">
      <w:pPr>
        <w:widowControl/>
        <w:spacing w:afterLines="30" w:after="114" w:line="360" w:lineRule="exact"/>
        <w:ind w:leftChars="450" w:left="1018" w:hangingChars="10" w:hanging="23"/>
        <w:jc w:val="both"/>
        <w:rPr>
          <w:snapToGrid w:val="0"/>
          <w:color w:val="000000"/>
          <w:sz w:val="22"/>
          <w:szCs w:val="22"/>
        </w:rPr>
      </w:pPr>
      <w:r w:rsidRPr="00D41DC6">
        <w:rPr>
          <w:snapToGrid w:val="0"/>
          <w:color w:val="000000"/>
          <w:sz w:val="22"/>
          <w:szCs w:val="22"/>
        </w:rPr>
        <w:t>例：李聖傑，風險變更之結果客觀歸責，中原財經法學，第</w:t>
      </w:r>
      <w:r w:rsidRPr="00D41DC6">
        <w:rPr>
          <w:rFonts w:hint="eastAsia"/>
          <w:snapToGrid w:val="0"/>
          <w:sz w:val="22"/>
          <w:szCs w:val="22"/>
        </w:rPr>
        <w:t>7</w:t>
      </w:r>
      <w:r w:rsidR="001D2B9F" w:rsidRPr="00D41DC6">
        <w:rPr>
          <w:snapToGrid w:val="0"/>
          <w:color w:val="000000"/>
          <w:sz w:val="22"/>
          <w:szCs w:val="22"/>
        </w:rPr>
        <w:t>期，頁</w:t>
      </w:r>
      <w:r w:rsidR="001D2B9F" w:rsidRPr="00D41DC6">
        <w:rPr>
          <w:snapToGrid w:val="0"/>
          <w:color w:val="000000"/>
          <w:sz w:val="22"/>
          <w:szCs w:val="22"/>
        </w:rPr>
        <w:t>47-72</w:t>
      </w:r>
      <w:r w:rsidR="001D2B9F" w:rsidRPr="00D41DC6">
        <w:rPr>
          <w:snapToGrid w:val="0"/>
          <w:color w:val="000000"/>
          <w:sz w:val="22"/>
          <w:szCs w:val="22"/>
        </w:rPr>
        <w:t>（</w:t>
      </w:r>
      <w:r w:rsidR="001D2B9F" w:rsidRPr="00D41DC6">
        <w:rPr>
          <w:snapToGrid w:val="0"/>
          <w:color w:val="000000"/>
          <w:sz w:val="22"/>
          <w:szCs w:val="22"/>
        </w:rPr>
        <w:t>2001</w:t>
      </w:r>
      <w:r w:rsidR="001D2B9F" w:rsidRPr="00D41DC6">
        <w:rPr>
          <w:snapToGrid w:val="0"/>
          <w:color w:val="000000"/>
          <w:sz w:val="22"/>
          <w:szCs w:val="22"/>
        </w:rPr>
        <w:t>）。</w:t>
      </w:r>
    </w:p>
    <w:p w14:paraId="0F81C919" w14:textId="1C9FEE10" w:rsidR="00E27B6B" w:rsidRPr="00735427" w:rsidRDefault="001D2B9F" w:rsidP="00B25075">
      <w:pPr>
        <w:pStyle w:val="af2"/>
        <w:widowControl/>
        <w:numPr>
          <w:ilvl w:val="0"/>
          <w:numId w:val="22"/>
        </w:numPr>
        <w:spacing w:line="360" w:lineRule="exact"/>
        <w:ind w:leftChars="0" w:left="993" w:hanging="551"/>
        <w:jc w:val="both"/>
        <w:rPr>
          <w:snapToGrid w:val="0"/>
          <w:color w:val="000000"/>
          <w:kern w:val="0"/>
          <w:sz w:val="22"/>
          <w:szCs w:val="22"/>
        </w:rPr>
      </w:pPr>
      <w:r w:rsidRPr="00735427">
        <w:rPr>
          <w:snapToGrid w:val="0"/>
          <w:color w:val="000000"/>
          <w:kern w:val="0"/>
          <w:sz w:val="22"/>
          <w:szCs w:val="22"/>
        </w:rPr>
        <w:t>專書論文：作者姓名，論文名，收錄於書名，</w:t>
      </w:r>
      <w:proofErr w:type="gramStart"/>
      <w:r w:rsidRPr="00735427">
        <w:rPr>
          <w:snapToGrid w:val="0"/>
          <w:color w:val="000000"/>
          <w:kern w:val="0"/>
          <w:sz w:val="22"/>
          <w:szCs w:val="22"/>
        </w:rPr>
        <w:t>起迄</w:t>
      </w:r>
      <w:proofErr w:type="gramEnd"/>
      <w:r w:rsidRPr="00735427">
        <w:rPr>
          <w:snapToGrid w:val="0"/>
          <w:color w:val="000000"/>
          <w:kern w:val="0"/>
          <w:sz w:val="22"/>
          <w:szCs w:val="22"/>
        </w:rPr>
        <w:t>頁碼，出版社，版次（出版年）。</w:t>
      </w:r>
    </w:p>
    <w:p w14:paraId="010C84E6" w14:textId="5B5E364E" w:rsidR="001D2B9F" w:rsidRDefault="001D2B9F" w:rsidP="00B25075">
      <w:pPr>
        <w:widowControl/>
        <w:spacing w:afterLines="30" w:after="114" w:line="360" w:lineRule="exact"/>
        <w:ind w:leftChars="450" w:left="1018" w:hangingChars="10" w:hanging="23"/>
        <w:jc w:val="both"/>
        <w:rPr>
          <w:snapToGrid w:val="0"/>
          <w:color w:val="000000"/>
          <w:sz w:val="22"/>
          <w:szCs w:val="22"/>
        </w:rPr>
      </w:pPr>
      <w:r w:rsidRPr="00D41DC6">
        <w:rPr>
          <w:snapToGrid w:val="0"/>
          <w:color w:val="000000"/>
          <w:sz w:val="22"/>
          <w:szCs w:val="22"/>
        </w:rPr>
        <w:t>例：李震山，從憲法觀點論生命權之保障，收錄於當代公法理論，頁</w:t>
      </w:r>
      <w:r w:rsidRPr="00D41DC6">
        <w:rPr>
          <w:snapToGrid w:val="0"/>
          <w:color w:val="000000"/>
          <w:sz w:val="22"/>
          <w:szCs w:val="22"/>
        </w:rPr>
        <w:t>19-59</w:t>
      </w:r>
      <w:r w:rsidRPr="00D41DC6">
        <w:rPr>
          <w:snapToGrid w:val="0"/>
          <w:color w:val="000000"/>
          <w:sz w:val="22"/>
          <w:szCs w:val="22"/>
        </w:rPr>
        <w:t>，月</w:t>
      </w:r>
      <w:proofErr w:type="gramStart"/>
      <w:r w:rsidRPr="00D41DC6">
        <w:rPr>
          <w:snapToGrid w:val="0"/>
          <w:color w:val="000000"/>
          <w:sz w:val="22"/>
          <w:szCs w:val="22"/>
        </w:rPr>
        <w:t>旦</w:t>
      </w:r>
      <w:proofErr w:type="gramEnd"/>
      <w:r w:rsidRPr="00D41DC6">
        <w:rPr>
          <w:snapToGrid w:val="0"/>
          <w:color w:val="000000"/>
          <w:sz w:val="22"/>
          <w:szCs w:val="22"/>
        </w:rPr>
        <w:t>出版公司（</w:t>
      </w:r>
      <w:r w:rsidRPr="00D41DC6">
        <w:rPr>
          <w:snapToGrid w:val="0"/>
          <w:color w:val="000000"/>
          <w:sz w:val="22"/>
          <w:szCs w:val="22"/>
        </w:rPr>
        <w:t>1997</w:t>
      </w:r>
      <w:r w:rsidRPr="00D41DC6">
        <w:rPr>
          <w:snapToGrid w:val="0"/>
          <w:color w:val="000000"/>
          <w:sz w:val="22"/>
          <w:szCs w:val="22"/>
        </w:rPr>
        <w:t>）。</w:t>
      </w:r>
    </w:p>
    <w:p w14:paraId="274AC90A" w14:textId="77777777" w:rsidR="00B25075" w:rsidRDefault="00B25075">
      <w:pPr>
        <w:widowControl/>
        <w:rPr>
          <w:snapToGrid w:val="0"/>
          <w:color w:val="000000"/>
          <w:kern w:val="0"/>
          <w:sz w:val="22"/>
          <w:szCs w:val="22"/>
        </w:rPr>
      </w:pPr>
      <w:r>
        <w:rPr>
          <w:snapToGrid w:val="0"/>
          <w:color w:val="000000"/>
          <w:kern w:val="0"/>
          <w:sz w:val="22"/>
          <w:szCs w:val="22"/>
        </w:rPr>
        <w:br w:type="page"/>
      </w:r>
    </w:p>
    <w:p w14:paraId="5853239A" w14:textId="2D5B6BFE" w:rsidR="001D2B9F" w:rsidRPr="00735427" w:rsidRDefault="001D2B9F" w:rsidP="00B25075">
      <w:pPr>
        <w:pStyle w:val="af2"/>
        <w:widowControl/>
        <w:numPr>
          <w:ilvl w:val="0"/>
          <w:numId w:val="21"/>
        </w:numPr>
        <w:spacing w:line="360" w:lineRule="exact"/>
        <w:ind w:leftChars="0"/>
        <w:jc w:val="both"/>
        <w:rPr>
          <w:snapToGrid w:val="0"/>
          <w:color w:val="000000"/>
          <w:kern w:val="0"/>
          <w:sz w:val="22"/>
          <w:szCs w:val="22"/>
        </w:rPr>
      </w:pPr>
      <w:r w:rsidRPr="00735427">
        <w:rPr>
          <w:snapToGrid w:val="0"/>
          <w:color w:val="000000"/>
          <w:kern w:val="0"/>
          <w:sz w:val="22"/>
          <w:szCs w:val="22"/>
        </w:rPr>
        <w:lastRenderedPageBreak/>
        <w:t>英文部分</w:t>
      </w:r>
    </w:p>
    <w:p w14:paraId="4AED4690" w14:textId="0D685AD4" w:rsidR="008B72B4" w:rsidRPr="008B72B4" w:rsidRDefault="008B72B4" w:rsidP="008B72B4">
      <w:pPr>
        <w:pStyle w:val="af2"/>
        <w:widowControl/>
        <w:numPr>
          <w:ilvl w:val="0"/>
          <w:numId w:val="23"/>
        </w:numPr>
        <w:spacing w:line="360" w:lineRule="exact"/>
        <w:ind w:leftChars="0" w:left="993" w:hanging="551"/>
        <w:jc w:val="both"/>
        <w:rPr>
          <w:snapToGrid w:val="0"/>
          <w:color w:val="000000"/>
          <w:kern w:val="0"/>
          <w:sz w:val="22"/>
          <w:szCs w:val="22"/>
        </w:rPr>
      </w:pPr>
      <w:r w:rsidRPr="00735427">
        <w:rPr>
          <w:snapToGrid w:val="0"/>
          <w:color w:val="000000"/>
          <w:kern w:val="0"/>
          <w:sz w:val="22"/>
          <w:szCs w:val="22"/>
        </w:rPr>
        <w:t>書籍：作者姓名（姓氏在前），書名（出版者，出版地，</w:t>
      </w:r>
      <w:r w:rsidR="005523F0">
        <w:rPr>
          <w:rFonts w:hint="eastAsia"/>
          <w:snapToGrid w:val="0"/>
          <w:color w:val="000000"/>
          <w:kern w:val="0"/>
          <w:sz w:val="22"/>
          <w:szCs w:val="22"/>
        </w:rPr>
        <w:t>版次，</w:t>
      </w:r>
      <w:r w:rsidRPr="00735427">
        <w:rPr>
          <w:snapToGrid w:val="0"/>
          <w:color w:val="000000"/>
          <w:kern w:val="0"/>
          <w:sz w:val="22"/>
          <w:szCs w:val="22"/>
        </w:rPr>
        <w:t>出版年）。</w:t>
      </w:r>
      <w:r w:rsidRPr="008B72B4">
        <w:rPr>
          <w:snapToGrid w:val="0"/>
          <w:sz w:val="22"/>
          <w:szCs w:val="22"/>
        </w:rPr>
        <w:t>作者與書名以小型大寫字表示。</w:t>
      </w:r>
    </w:p>
    <w:p w14:paraId="05098E32" w14:textId="1D651BEE" w:rsidR="008B72B4" w:rsidRPr="008B72B4" w:rsidRDefault="008B72B4" w:rsidP="008B72B4">
      <w:pPr>
        <w:pStyle w:val="af2"/>
        <w:widowControl/>
        <w:spacing w:line="360" w:lineRule="exact"/>
        <w:ind w:leftChars="0" w:left="993"/>
        <w:jc w:val="both"/>
        <w:rPr>
          <w:snapToGrid w:val="0"/>
          <w:color w:val="000000"/>
          <w:kern w:val="0"/>
          <w:sz w:val="22"/>
          <w:szCs w:val="22"/>
        </w:rPr>
      </w:pPr>
      <w:r w:rsidRPr="008B72B4">
        <w:rPr>
          <w:sz w:val="22"/>
          <w:szCs w:val="22"/>
        </w:rPr>
        <w:t>例：</w:t>
      </w:r>
      <w:r w:rsidRPr="008B72B4">
        <w:rPr>
          <w:smallCaps/>
          <w:sz w:val="22"/>
          <w:szCs w:val="22"/>
        </w:rPr>
        <w:t>Harcourt, Bernard E</w:t>
      </w:r>
      <w:r w:rsidRPr="008B72B4">
        <w:rPr>
          <w:sz w:val="22"/>
          <w:szCs w:val="22"/>
        </w:rPr>
        <w:t xml:space="preserve">., </w:t>
      </w:r>
      <w:r w:rsidRPr="008B72B4">
        <w:rPr>
          <w:smallCaps/>
          <w:sz w:val="22"/>
          <w:szCs w:val="22"/>
        </w:rPr>
        <w:t>Illusion of Order: The False Promise of Broken Windows Policing</w:t>
      </w:r>
      <w:r w:rsidRPr="008B72B4">
        <w:rPr>
          <w:sz w:val="22"/>
          <w:szCs w:val="22"/>
        </w:rPr>
        <w:t xml:space="preserve"> (Harvard University Press, Cambridge, MA, 2001).</w:t>
      </w:r>
    </w:p>
    <w:p w14:paraId="08899FB2" w14:textId="66A5E330" w:rsidR="001D2B9F" w:rsidRPr="00735427" w:rsidRDefault="001D2B9F" w:rsidP="00B25075">
      <w:pPr>
        <w:pStyle w:val="af2"/>
        <w:widowControl/>
        <w:numPr>
          <w:ilvl w:val="0"/>
          <w:numId w:val="23"/>
        </w:numPr>
        <w:spacing w:line="360" w:lineRule="exact"/>
        <w:ind w:leftChars="0" w:left="993" w:hanging="551"/>
        <w:jc w:val="both"/>
        <w:rPr>
          <w:snapToGrid w:val="0"/>
          <w:color w:val="000000"/>
          <w:kern w:val="0"/>
          <w:sz w:val="22"/>
          <w:szCs w:val="22"/>
        </w:rPr>
      </w:pPr>
      <w:r w:rsidRPr="00735427">
        <w:rPr>
          <w:snapToGrid w:val="0"/>
          <w:color w:val="000000"/>
          <w:kern w:val="0"/>
          <w:sz w:val="22"/>
          <w:szCs w:val="22"/>
        </w:rPr>
        <w:t>期刊論文：作者姓名（姓氏在前），論文名，出處之期刊</w:t>
      </w:r>
      <w:r w:rsidRPr="00735427">
        <w:rPr>
          <w:rFonts w:hint="eastAsia"/>
          <w:snapToGrid w:val="0"/>
          <w:color w:val="000000"/>
          <w:kern w:val="0"/>
          <w:sz w:val="22"/>
          <w:szCs w:val="22"/>
        </w:rPr>
        <w:t xml:space="preserve">  </w:t>
      </w:r>
      <w:proofErr w:type="gramStart"/>
      <w:r w:rsidRPr="00735427">
        <w:rPr>
          <w:snapToGrid w:val="0"/>
          <w:color w:val="000000"/>
          <w:kern w:val="0"/>
          <w:sz w:val="22"/>
          <w:szCs w:val="22"/>
        </w:rPr>
        <w:t>起迄</w:t>
      </w:r>
      <w:proofErr w:type="gramEnd"/>
      <w:r w:rsidRPr="00735427">
        <w:rPr>
          <w:snapToGrid w:val="0"/>
          <w:color w:val="000000"/>
          <w:kern w:val="0"/>
          <w:sz w:val="22"/>
          <w:szCs w:val="22"/>
        </w:rPr>
        <w:t>頁碼（出刊年）。</w:t>
      </w:r>
    </w:p>
    <w:p w14:paraId="22C018F4" w14:textId="77777777" w:rsidR="00E27B6B" w:rsidRPr="00D41DC6" w:rsidRDefault="001D2B9F" w:rsidP="00B25075">
      <w:pPr>
        <w:spacing w:line="360" w:lineRule="exact"/>
        <w:ind w:firstLineChars="429" w:firstLine="991"/>
        <w:jc w:val="both"/>
        <w:rPr>
          <w:snapToGrid w:val="0"/>
          <w:sz w:val="22"/>
          <w:szCs w:val="22"/>
        </w:rPr>
      </w:pPr>
      <w:r w:rsidRPr="00D41DC6">
        <w:rPr>
          <w:snapToGrid w:val="0"/>
          <w:sz w:val="22"/>
          <w:szCs w:val="22"/>
        </w:rPr>
        <w:t>篇名以斜體字表示；出處期刊名以小型大寫字表示。</w:t>
      </w:r>
    </w:p>
    <w:p w14:paraId="3E89FF57" w14:textId="77777777" w:rsidR="001D2B9F" w:rsidRPr="00D41DC6" w:rsidRDefault="001D2B9F" w:rsidP="00B25075">
      <w:pPr>
        <w:spacing w:line="360" w:lineRule="exact"/>
        <w:ind w:leftChars="450" w:left="995"/>
        <w:jc w:val="both"/>
        <w:rPr>
          <w:snapToGrid w:val="0"/>
          <w:sz w:val="22"/>
          <w:szCs w:val="22"/>
        </w:rPr>
      </w:pPr>
      <w:r w:rsidRPr="00D41DC6">
        <w:rPr>
          <w:sz w:val="22"/>
          <w:szCs w:val="22"/>
        </w:rPr>
        <w:t>例：</w:t>
      </w:r>
      <w:proofErr w:type="spellStart"/>
      <w:r w:rsidRPr="00D41DC6">
        <w:rPr>
          <w:sz w:val="22"/>
          <w:szCs w:val="22"/>
        </w:rPr>
        <w:t>Bechuk</w:t>
      </w:r>
      <w:proofErr w:type="spellEnd"/>
      <w:r w:rsidRPr="00D41DC6">
        <w:rPr>
          <w:sz w:val="22"/>
          <w:szCs w:val="22"/>
        </w:rPr>
        <w:t xml:space="preserve">, Lucian A., </w:t>
      </w:r>
      <w:r w:rsidRPr="00D41DC6">
        <w:rPr>
          <w:i/>
          <w:sz w:val="22"/>
          <w:szCs w:val="22"/>
        </w:rPr>
        <w:t>The Case for Increasing Shareholder Power</w:t>
      </w:r>
      <w:r w:rsidRPr="00D41DC6">
        <w:rPr>
          <w:sz w:val="22"/>
          <w:szCs w:val="22"/>
        </w:rPr>
        <w:t xml:space="preserve">, 118 </w:t>
      </w:r>
      <w:r w:rsidRPr="00D41DC6">
        <w:rPr>
          <w:smallCaps/>
          <w:sz w:val="22"/>
          <w:szCs w:val="22"/>
        </w:rPr>
        <w:t>Harv. L. Rev</w:t>
      </w:r>
      <w:r w:rsidRPr="00D41DC6">
        <w:rPr>
          <w:sz w:val="22"/>
          <w:szCs w:val="22"/>
        </w:rPr>
        <w:t>. 833-914 (2005).</w:t>
      </w:r>
    </w:p>
    <w:p w14:paraId="12CB3BB1" w14:textId="77777777" w:rsidR="008B72B4" w:rsidRPr="00735427" w:rsidRDefault="008B72B4" w:rsidP="008B72B4">
      <w:pPr>
        <w:pStyle w:val="af2"/>
        <w:widowControl/>
        <w:numPr>
          <w:ilvl w:val="0"/>
          <w:numId w:val="23"/>
        </w:numPr>
        <w:spacing w:line="360" w:lineRule="exact"/>
        <w:ind w:leftChars="0" w:left="993" w:hanging="551"/>
        <w:jc w:val="both"/>
        <w:rPr>
          <w:snapToGrid w:val="0"/>
          <w:color w:val="000000"/>
          <w:kern w:val="0"/>
          <w:sz w:val="22"/>
          <w:szCs w:val="22"/>
        </w:rPr>
      </w:pPr>
      <w:r w:rsidRPr="00735427">
        <w:rPr>
          <w:snapToGrid w:val="0"/>
          <w:color w:val="000000"/>
          <w:kern w:val="0"/>
          <w:sz w:val="22"/>
          <w:szCs w:val="22"/>
        </w:rPr>
        <w:t>專書論文：作者姓名（姓氏在前），論文名，</w:t>
      </w:r>
      <w:r w:rsidRPr="00735427">
        <w:rPr>
          <w:snapToGrid w:val="0"/>
          <w:color w:val="000000"/>
          <w:kern w:val="0"/>
          <w:sz w:val="22"/>
          <w:szCs w:val="22"/>
        </w:rPr>
        <w:t>in</w:t>
      </w:r>
      <w:r w:rsidRPr="00735427">
        <w:rPr>
          <w:rFonts w:hint="eastAsia"/>
          <w:snapToGrid w:val="0"/>
          <w:color w:val="000000"/>
          <w:kern w:val="0"/>
          <w:sz w:val="22"/>
          <w:szCs w:val="22"/>
        </w:rPr>
        <w:t xml:space="preserve">: </w:t>
      </w:r>
      <w:r w:rsidRPr="00735427">
        <w:rPr>
          <w:snapToGrid w:val="0"/>
          <w:color w:val="000000"/>
          <w:kern w:val="0"/>
          <w:sz w:val="22"/>
          <w:szCs w:val="22"/>
        </w:rPr>
        <w:t>編者姓名，書名（出版者，出版地，版次</w:t>
      </w:r>
      <w:r w:rsidRPr="00735427">
        <w:rPr>
          <w:snapToGrid w:val="0"/>
          <w:color w:val="000000"/>
          <w:kern w:val="0"/>
          <w:sz w:val="22"/>
          <w:szCs w:val="22"/>
        </w:rPr>
        <w:t xml:space="preserve"> </w:t>
      </w:r>
      <w:r w:rsidRPr="00735427">
        <w:rPr>
          <w:snapToGrid w:val="0"/>
          <w:color w:val="000000"/>
          <w:kern w:val="0"/>
          <w:sz w:val="22"/>
          <w:szCs w:val="22"/>
        </w:rPr>
        <w:t>出版年）。</w:t>
      </w:r>
    </w:p>
    <w:p w14:paraId="19BDB212" w14:textId="77777777" w:rsidR="008B72B4" w:rsidRDefault="008B72B4" w:rsidP="008B72B4">
      <w:pPr>
        <w:pStyle w:val="af2"/>
        <w:widowControl/>
        <w:spacing w:line="360" w:lineRule="exact"/>
        <w:ind w:leftChars="0" w:left="993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sz w:val="22"/>
          <w:szCs w:val="22"/>
        </w:rPr>
        <w:t>例：</w:t>
      </w:r>
      <w:proofErr w:type="spellStart"/>
      <w:r w:rsidRPr="00D41DC6">
        <w:rPr>
          <w:snapToGrid w:val="0"/>
          <w:color w:val="000000"/>
          <w:kern w:val="0"/>
          <w:sz w:val="22"/>
          <w:szCs w:val="22"/>
        </w:rPr>
        <w:t>Kemmitt</w:t>
      </w:r>
      <w:proofErr w:type="spellEnd"/>
      <w:r w:rsidRPr="00D41DC6">
        <w:rPr>
          <w:rFonts w:hint="eastAsia"/>
          <w:snapToGrid w:val="0"/>
          <w:color w:val="000000"/>
          <w:kern w:val="0"/>
          <w:sz w:val="22"/>
          <w:szCs w:val="22"/>
        </w:rPr>
        <w:t>,</w:t>
      </w:r>
      <w:r w:rsidRPr="00D41DC6">
        <w:rPr>
          <w:snapToGrid w:val="0"/>
          <w:color w:val="000000"/>
          <w:kern w:val="0"/>
          <w:sz w:val="22"/>
          <w:szCs w:val="22"/>
        </w:rPr>
        <w:t xml:space="preserve"> Helen &amp; John Angel,</w:t>
      </w:r>
      <w:r w:rsidRPr="00D41DC6">
        <w:rPr>
          <w:i/>
          <w:snapToGrid w:val="0"/>
          <w:color w:val="000000"/>
          <w:kern w:val="0"/>
          <w:sz w:val="22"/>
          <w:szCs w:val="22"/>
        </w:rPr>
        <w:t xml:space="preserve"> The Telecommunications Regime in the United Kingdom</w:t>
      </w:r>
      <w:r w:rsidRPr="00D41DC6">
        <w:rPr>
          <w:snapToGrid w:val="0"/>
          <w:color w:val="000000"/>
          <w:kern w:val="0"/>
          <w:sz w:val="22"/>
          <w:szCs w:val="22"/>
        </w:rPr>
        <w:t xml:space="preserve">, in: </w:t>
      </w:r>
      <w:r w:rsidRPr="00D41DC6">
        <w:rPr>
          <w:smallCaps/>
          <w:snapToGrid w:val="0"/>
          <w:color w:val="000000"/>
          <w:kern w:val="0"/>
          <w:sz w:val="22"/>
          <w:szCs w:val="22"/>
        </w:rPr>
        <w:t xml:space="preserve">Ian Walden ed., Telecommunications </w:t>
      </w:r>
      <w:r w:rsidRPr="008B72B4">
        <w:rPr>
          <w:smallCaps/>
          <w:sz w:val="22"/>
          <w:szCs w:val="22"/>
        </w:rPr>
        <w:t>Law</w:t>
      </w:r>
      <w:r w:rsidRPr="00D41DC6">
        <w:rPr>
          <w:smallCaps/>
          <w:snapToGrid w:val="0"/>
          <w:color w:val="000000"/>
          <w:kern w:val="0"/>
          <w:sz w:val="22"/>
          <w:szCs w:val="22"/>
        </w:rPr>
        <w:t xml:space="preserve"> and Regulation</w:t>
      </w:r>
      <w:r w:rsidRPr="00D41DC6">
        <w:rPr>
          <w:snapToGrid w:val="0"/>
          <w:color w:val="000000"/>
          <w:kern w:val="0"/>
          <w:sz w:val="22"/>
          <w:szCs w:val="22"/>
        </w:rPr>
        <w:t xml:space="preserve"> (Oxford </w:t>
      </w:r>
      <w:r w:rsidRPr="00D41DC6">
        <w:rPr>
          <w:sz w:val="22"/>
          <w:szCs w:val="22"/>
        </w:rPr>
        <w:t xml:space="preserve">University Press, </w:t>
      </w:r>
      <w:r w:rsidRPr="00D41DC6">
        <w:rPr>
          <w:rFonts w:hint="eastAsia"/>
          <w:sz w:val="22"/>
          <w:szCs w:val="22"/>
        </w:rPr>
        <w:t>New York</w:t>
      </w:r>
      <w:r w:rsidRPr="00D41DC6">
        <w:rPr>
          <w:sz w:val="22"/>
          <w:szCs w:val="22"/>
        </w:rPr>
        <w:t xml:space="preserve">, </w:t>
      </w:r>
      <w:r w:rsidRPr="00D41DC6">
        <w:rPr>
          <w:snapToGrid w:val="0"/>
          <w:color w:val="000000"/>
          <w:kern w:val="0"/>
          <w:sz w:val="22"/>
          <w:szCs w:val="22"/>
        </w:rPr>
        <w:t>3d ed. 2009).</w:t>
      </w:r>
    </w:p>
    <w:p w14:paraId="1E6210E8" w14:textId="58A9015B" w:rsidR="001D2B9F" w:rsidRPr="008B72B4" w:rsidRDefault="001D2B9F" w:rsidP="008B72B4">
      <w:pPr>
        <w:pStyle w:val="ab"/>
        <w:adjustRightInd/>
        <w:spacing w:line="360" w:lineRule="exact"/>
        <w:ind w:leftChars="10" w:left="586" w:hangingChars="244" w:hanging="564"/>
        <w:rPr>
          <w:rFonts w:hAnsi="Times New Roman"/>
          <w:sz w:val="22"/>
          <w:szCs w:val="22"/>
        </w:rPr>
      </w:pPr>
    </w:p>
    <w:p w14:paraId="2ECC5302" w14:textId="77777777" w:rsidR="00B25075" w:rsidRDefault="00B25075">
      <w:pPr>
        <w:widowControl/>
        <w:rPr>
          <w:snapToGrid w:val="0"/>
          <w:color w:val="000000"/>
          <w:kern w:val="0"/>
          <w:sz w:val="22"/>
          <w:szCs w:val="22"/>
        </w:rPr>
      </w:pPr>
      <w:r>
        <w:rPr>
          <w:snapToGrid w:val="0"/>
          <w:color w:val="000000"/>
          <w:kern w:val="0"/>
          <w:sz w:val="22"/>
          <w:szCs w:val="22"/>
        </w:rPr>
        <w:br w:type="page"/>
      </w:r>
    </w:p>
    <w:p w14:paraId="74374DD0" w14:textId="235C80F7" w:rsidR="001D2B9F" w:rsidRPr="00735427" w:rsidRDefault="001D2B9F" w:rsidP="00B25075">
      <w:pPr>
        <w:pStyle w:val="af2"/>
        <w:widowControl/>
        <w:numPr>
          <w:ilvl w:val="0"/>
          <w:numId w:val="21"/>
        </w:numPr>
        <w:spacing w:line="360" w:lineRule="exact"/>
        <w:ind w:leftChars="0"/>
        <w:rPr>
          <w:snapToGrid w:val="0"/>
          <w:color w:val="000000"/>
          <w:kern w:val="0"/>
          <w:sz w:val="22"/>
          <w:szCs w:val="22"/>
        </w:rPr>
      </w:pPr>
      <w:r w:rsidRPr="00735427">
        <w:rPr>
          <w:snapToGrid w:val="0"/>
          <w:color w:val="000000"/>
          <w:kern w:val="0"/>
          <w:sz w:val="22"/>
          <w:szCs w:val="22"/>
        </w:rPr>
        <w:lastRenderedPageBreak/>
        <w:t>德文部份</w:t>
      </w:r>
    </w:p>
    <w:p w14:paraId="1107972F" w14:textId="77777777" w:rsidR="0089293A" w:rsidRPr="00735427" w:rsidRDefault="0089293A" w:rsidP="0089293A">
      <w:pPr>
        <w:pStyle w:val="af2"/>
        <w:widowControl/>
        <w:numPr>
          <w:ilvl w:val="0"/>
          <w:numId w:val="24"/>
        </w:numPr>
        <w:spacing w:line="360" w:lineRule="exact"/>
        <w:ind w:leftChars="0" w:left="993" w:hanging="551"/>
        <w:jc w:val="both"/>
        <w:rPr>
          <w:snapToGrid w:val="0"/>
          <w:color w:val="000000"/>
          <w:kern w:val="0"/>
          <w:sz w:val="22"/>
          <w:szCs w:val="22"/>
        </w:rPr>
      </w:pPr>
      <w:r w:rsidRPr="00735427">
        <w:rPr>
          <w:snapToGrid w:val="0"/>
          <w:color w:val="000000"/>
          <w:kern w:val="0"/>
          <w:sz w:val="22"/>
          <w:szCs w:val="22"/>
        </w:rPr>
        <w:t>書籍：作者姓名（姓氏在前）：書名，版次，出版年。</w:t>
      </w:r>
    </w:p>
    <w:p w14:paraId="5F3BB7D0" w14:textId="6B3F99C6" w:rsidR="0089293A" w:rsidRDefault="0089293A" w:rsidP="0089293A">
      <w:pPr>
        <w:pStyle w:val="af2"/>
        <w:widowControl/>
        <w:spacing w:line="360" w:lineRule="exact"/>
        <w:ind w:leftChars="0" w:left="993"/>
        <w:jc w:val="both"/>
        <w:rPr>
          <w:snapToGrid w:val="0"/>
          <w:color w:val="000000"/>
          <w:kern w:val="0"/>
          <w:sz w:val="22"/>
          <w:szCs w:val="22"/>
        </w:rPr>
      </w:pPr>
      <w:r w:rsidRPr="00D41DC6">
        <w:rPr>
          <w:snapToGrid w:val="0"/>
          <w:color w:val="000000"/>
          <w:sz w:val="22"/>
          <w:szCs w:val="22"/>
        </w:rPr>
        <w:t>例</w:t>
      </w:r>
      <w:r w:rsidRPr="00D41DC6">
        <w:rPr>
          <w:snapToGrid w:val="0"/>
          <w:color w:val="000000"/>
          <w:sz w:val="22"/>
          <w:szCs w:val="22"/>
          <w:lang w:val="de-DE"/>
        </w:rPr>
        <w:t>：</w:t>
      </w:r>
      <w:r w:rsidRPr="00D41DC6">
        <w:rPr>
          <w:snapToGrid w:val="0"/>
          <w:color w:val="000000"/>
          <w:sz w:val="22"/>
          <w:szCs w:val="22"/>
          <w:lang w:val="de-DE"/>
        </w:rPr>
        <w:t xml:space="preserve">Radbruch, Gustav: Rechtspholosophie, 8. </w:t>
      </w:r>
      <w:proofErr w:type="spellStart"/>
      <w:r w:rsidRPr="00D41DC6">
        <w:rPr>
          <w:snapToGrid w:val="0"/>
          <w:color w:val="000000"/>
          <w:sz w:val="22"/>
          <w:szCs w:val="22"/>
        </w:rPr>
        <w:t>Aufl</w:t>
      </w:r>
      <w:proofErr w:type="spellEnd"/>
      <w:r w:rsidRPr="00D41DC6">
        <w:rPr>
          <w:snapToGrid w:val="0"/>
          <w:color w:val="000000"/>
          <w:sz w:val="22"/>
          <w:szCs w:val="22"/>
        </w:rPr>
        <w:t>., 1973.</w:t>
      </w:r>
    </w:p>
    <w:p w14:paraId="08B12990" w14:textId="43FD15D7" w:rsidR="003B0E69" w:rsidRPr="00735427" w:rsidRDefault="001D2B9F" w:rsidP="00B25075">
      <w:pPr>
        <w:pStyle w:val="af2"/>
        <w:widowControl/>
        <w:numPr>
          <w:ilvl w:val="0"/>
          <w:numId w:val="24"/>
        </w:numPr>
        <w:spacing w:line="360" w:lineRule="exact"/>
        <w:ind w:leftChars="0" w:left="993" w:hanging="551"/>
        <w:jc w:val="both"/>
        <w:rPr>
          <w:snapToGrid w:val="0"/>
          <w:color w:val="000000"/>
          <w:kern w:val="0"/>
          <w:sz w:val="22"/>
          <w:szCs w:val="22"/>
        </w:rPr>
      </w:pPr>
      <w:r w:rsidRPr="00735427">
        <w:rPr>
          <w:snapToGrid w:val="0"/>
          <w:color w:val="000000"/>
          <w:kern w:val="0"/>
          <w:sz w:val="22"/>
          <w:szCs w:val="22"/>
        </w:rPr>
        <w:t>期刊論文：作者姓名（姓氏在前）：論文名，</w:t>
      </w:r>
      <w:r w:rsidR="00A22417" w:rsidRPr="00735427">
        <w:rPr>
          <w:rFonts w:hint="eastAsia"/>
          <w:snapToGrid w:val="0"/>
          <w:color w:val="000000"/>
          <w:kern w:val="0"/>
          <w:sz w:val="22"/>
          <w:szCs w:val="22"/>
        </w:rPr>
        <w:t>期刊名</w:t>
      </w:r>
      <w:r w:rsidR="00A22417" w:rsidRPr="00735427">
        <w:rPr>
          <w:rFonts w:hint="eastAsia"/>
          <w:snapToGrid w:val="0"/>
          <w:color w:val="000000"/>
          <w:kern w:val="0"/>
          <w:sz w:val="22"/>
          <w:szCs w:val="22"/>
        </w:rPr>
        <w:t xml:space="preserve"> </w:t>
      </w:r>
      <w:proofErr w:type="gramStart"/>
      <w:r w:rsidRPr="00735427">
        <w:rPr>
          <w:snapToGrid w:val="0"/>
          <w:color w:val="000000"/>
          <w:kern w:val="0"/>
          <w:sz w:val="22"/>
          <w:szCs w:val="22"/>
        </w:rPr>
        <w:t>出刊年</w:t>
      </w:r>
      <w:proofErr w:type="gramEnd"/>
      <w:r w:rsidRPr="00735427">
        <w:rPr>
          <w:snapToGrid w:val="0"/>
          <w:color w:val="000000"/>
          <w:kern w:val="0"/>
          <w:sz w:val="22"/>
          <w:szCs w:val="22"/>
        </w:rPr>
        <w:t>，</w:t>
      </w:r>
      <w:proofErr w:type="gramStart"/>
      <w:r w:rsidRPr="00735427">
        <w:rPr>
          <w:snapToGrid w:val="0"/>
          <w:color w:val="000000"/>
          <w:kern w:val="0"/>
          <w:sz w:val="22"/>
          <w:szCs w:val="22"/>
        </w:rPr>
        <w:t>起</w:t>
      </w:r>
      <w:proofErr w:type="gramEnd"/>
      <w:r w:rsidRPr="00735427">
        <w:rPr>
          <w:snapToGrid w:val="0"/>
          <w:color w:val="000000"/>
          <w:kern w:val="0"/>
          <w:sz w:val="22"/>
          <w:szCs w:val="22"/>
        </w:rPr>
        <w:t>迄頁碼。</w:t>
      </w:r>
    </w:p>
    <w:p w14:paraId="25428A4C" w14:textId="01FB2783" w:rsidR="001D2B9F" w:rsidRPr="0089293A" w:rsidRDefault="001D2B9F" w:rsidP="0089293A">
      <w:pPr>
        <w:widowControl/>
        <w:spacing w:line="360" w:lineRule="exact"/>
        <w:ind w:leftChars="450" w:left="996" w:hanging="1"/>
        <w:jc w:val="both"/>
        <w:rPr>
          <w:snapToGrid w:val="0"/>
          <w:color w:val="000000"/>
          <w:kern w:val="0"/>
          <w:sz w:val="22"/>
          <w:szCs w:val="22"/>
          <w:lang w:val="de-DE"/>
        </w:rPr>
      </w:pPr>
      <w:r w:rsidRPr="00D41DC6">
        <w:rPr>
          <w:snapToGrid w:val="0"/>
          <w:sz w:val="22"/>
          <w:szCs w:val="22"/>
        </w:rPr>
        <w:t>例</w:t>
      </w:r>
      <w:r w:rsidRPr="00D41DC6">
        <w:rPr>
          <w:snapToGrid w:val="0"/>
          <w:sz w:val="22"/>
          <w:szCs w:val="22"/>
          <w:lang w:val="de-DE"/>
        </w:rPr>
        <w:t>：</w:t>
      </w:r>
      <w:r w:rsidRPr="00D41DC6">
        <w:rPr>
          <w:snapToGrid w:val="0"/>
          <w:sz w:val="22"/>
          <w:szCs w:val="22"/>
          <w:lang w:val="de-DE"/>
        </w:rPr>
        <w:t>Breuer, Rüdiger: Rechtsprobleme der Altlasten, NVwZ 1987, S. 751-761.</w:t>
      </w:r>
    </w:p>
    <w:p w14:paraId="04C05689" w14:textId="0175F02E" w:rsidR="001D2B9F" w:rsidRPr="00735427" w:rsidRDefault="001D2B9F" w:rsidP="00B25075">
      <w:pPr>
        <w:pStyle w:val="af2"/>
        <w:widowControl/>
        <w:numPr>
          <w:ilvl w:val="0"/>
          <w:numId w:val="24"/>
        </w:numPr>
        <w:spacing w:line="360" w:lineRule="exact"/>
        <w:ind w:leftChars="0" w:left="993" w:hanging="551"/>
        <w:jc w:val="both"/>
        <w:rPr>
          <w:snapToGrid w:val="0"/>
          <w:color w:val="000000"/>
          <w:kern w:val="0"/>
          <w:sz w:val="22"/>
          <w:szCs w:val="22"/>
        </w:rPr>
      </w:pPr>
      <w:r w:rsidRPr="00735427">
        <w:rPr>
          <w:snapToGrid w:val="0"/>
          <w:color w:val="000000"/>
          <w:kern w:val="0"/>
          <w:sz w:val="22"/>
          <w:szCs w:val="22"/>
        </w:rPr>
        <w:t>專書論文：作者姓名（姓氏在前）：論文名，</w:t>
      </w:r>
      <w:r w:rsidRPr="00735427">
        <w:rPr>
          <w:snapToGrid w:val="0"/>
          <w:color w:val="000000"/>
          <w:kern w:val="0"/>
          <w:sz w:val="22"/>
          <w:szCs w:val="22"/>
        </w:rPr>
        <w:t xml:space="preserve">in: </w:t>
      </w:r>
      <w:r w:rsidRPr="00735427">
        <w:rPr>
          <w:snapToGrid w:val="0"/>
          <w:color w:val="000000"/>
          <w:kern w:val="0"/>
          <w:sz w:val="22"/>
          <w:szCs w:val="22"/>
        </w:rPr>
        <w:t>編者姓名（或作者姓名）（姓氏在前）：書名，版次，出版年，</w:t>
      </w:r>
      <w:proofErr w:type="gramStart"/>
      <w:r w:rsidRPr="00735427">
        <w:rPr>
          <w:snapToGrid w:val="0"/>
          <w:color w:val="000000"/>
          <w:kern w:val="0"/>
          <w:sz w:val="22"/>
          <w:szCs w:val="22"/>
        </w:rPr>
        <w:t>起迄</w:t>
      </w:r>
      <w:proofErr w:type="gramEnd"/>
      <w:r w:rsidRPr="00735427">
        <w:rPr>
          <w:snapToGrid w:val="0"/>
          <w:color w:val="000000"/>
          <w:kern w:val="0"/>
          <w:sz w:val="22"/>
          <w:szCs w:val="22"/>
        </w:rPr>
        <w:t>頁碼（段落）。</w:t>
      </w:r>
    </w:p>
    <w:p w14:paraId="61C47FD6" w14:textId="77777777" w:rsidR="00556666" w:rsidRPr="00D41DC6" w:rsidRDefault="001D2B9F" w:rsidP="0089293A">
      <w:pPr>
        <w:widowControl/>
        <w:spacing w:line="360" w:lineRule="exact"/>
        <w:ind w:leftChars="450" w:left="996" w:hanging="1"/>
        <w:jc w:val="both"/>
        <w:rPr>
          <w:snapToGrid w:val="0"/>
          <w:sz w:val="22"/>
          <w:szCs w:val="22"/>
          <w:lang w:val="de-DE"/>
        </w:rPr>
      </w:pPr>
      <w:r w:rsidRPr="00D41DC6">
        <w:rPr>
          <w:snapToGrid w:val="0"/>
          <w:sz w:val="22"/>
          <w:szCs w:val="22"/>
        </w:rPr>
        <w:t>例</w:t>
      </w:r>
      <w:r w:rsidRPr="00D41DC6">
        <w:rPr>
          <w:snapToGrid w:val="0"/>
          <w:sz w:val="22"/>
          <w:szCs w:val="22"/>
          <w:lang w:val="de-DE"/>
        </w:rPr>
        <w:t>：</w:t>
      </w:r>
      <w:r w:rsidRPr="00D41DC6">
        <w:rPr>
          <w:snapToGrid w:val="0"/>
          <w:sz w:val="22"/>
          <w:szCs w:val="22"/>
          <w:lang w:val="de-DE"/>
        </w:rPr>
        <w:t>Schoch, Friedrich: Polizei- und Ordnungsrecht, in: Schmidt-Aßmann, Eberhard (Hrsg.): Besonderes Verwaltungsrecht, 12. Aufl., 2003, S. 111-243.</w:t>
      </w:r>
    </w:p>
    <w:p w14:paraId="4A692C2D" w14:textId="77777777" w:rsidR="001D2B9F" w:rsidRPr="00D41DC6" w:rsidRDefault="001D2B9F" w:rsidP="0089293A">
      <w:pPr>
        <w:widowControl/>
        <w:spacing w:line="360" w:lineRule="exact"/>
        <w:ind w:leftChars="450" w:left="996" w:hanging="1"/>
        <w:jc w:val="both"/>
        <w:rPr>
          <w:snapToGrid w:val="0"/>
          <w:sz w:val="22"/>
          <w:szCs w:val="22"/>
          <w:lang w:val="de-DE"/>
        </w:rPr>
      </w:pPr>
      <w:r w:rsidRPr="00D41DC6">
        <w:rPr>
          <w:snapToGrid w:val="0"/>
          <w:sz w:val="22"/>
          <w:szCs w:val="22"/>
          <w:lang w:val="de-DE"/>
        </w:rPr>
        <w:t>Badura, Peter: Das Verwaltungsverfahren</w:t>
      </w:r>
      <w:r w:rsidR="006A0D4C" w:rsidRPr="00D41DC6">
        <w:rPr>
          <w:rFonts w:hint="eastAsia"/>
          <w:snapToGrid w:val="0"/>
          <w:sz w:val="22"/>
          <w:szCs w:val="22"/>
          <w:lang w:val="de-DE"/>
        </w:rPr>
        <w:t>,</w:t>
      </w:r>
      <w:r w:rsidR="006A0D4C" w:rsidRPr="00D41DC6">
        <w:rPr>
          <w:snapToGrid w:val="0"/>
          <w:sz w:val="22"/>
          <w:szCs w:val="22"/>
          <w:lang w:val="de-DE"/>
        </w:rPr>
        <w:t xml:space="preserve"> in: Erichsen, Hans-Uwe (Hrsg.)</w:t>
      </w:r>
      <w:r w:rsidR="006A0D4C" w:rsidRPr="00D41DC6">
        <w:rPr>
          <w:rFonts w:hint="eastAsia"/>
          <w:snapToGrid w:val="0"/>
          <w:sz w:val="22"/>
          <w:szCs w:val="22"/>
          <w:lang w:val="de-DE"/>
        </w:rPr>
        <w:t>:</w:t>
      </w:r>
      <w:r w:rsidRPr="00D41DC6">
        <w:rPr>
          <w:snapToGrid w:val="0"/>
          <w:sz w:val="22"/>
          <w:szCs w:val="22"/>
          <w:lang w:val="de-DE"/>
        </w:rPr>
        <w:t xml:space="preserve"> Allgemeines Verwaltungsrecht, 12. </w:t>
      </w:r>
      <w:proofErr w:type="spellStart"/>
      <w:r w:rsidRPr="00D41DC6">
        <w:rPr>
          <w:snapToGrid w:val="0"/>
          <w:sz w:val="22"/>
          <w:szCs w:val="22"/>
        </w:rPr>
        <w:t>Aufl</w:t>
      </w:r>
      <w:proofErr w:type="spellEnd"/>
      <w:r w:rsidRPr="00D41DC6">
        <w:rPr>
          <w:snapToGrid w:val="0"/>
          <w:sz w:val="22"/>
          <w:szCs w:val="22"/>
        </w:rPr>
        <w:t>., 2002, §33.</w:t>
      </w:r>
    </w:p>
    <w:p w14:paraId="3FD0A8B8" w14:textId="7AC475EE" w:rsidR="001D2B9F" w:rsidRPr="00735427" w:rsidRDefault="001D2B9F" w:rsidP="00B25075">
      <w:pPr>
        <w:pStyle w:val="af2"/>
        <w:widowControl/>
        <w:numPr>
          <w:ilvl w:val="0"/>
          <w:numId w:val="24"/>
        </w:numPr>
        <w:spacing w:line="360" w:lineRule="exact"/>
        <w:ind w:leftChars="0" w:left="993" w:hanging="551"/>
        <w:jc w:val="both"/>
        <w:rPr>
          <w:snapToGrid w:val="0"/>
          <w:color w:val="000000"/>
          <w:kern w:val="0"/>
          <w:sz w:val="22"/>
          <w:szCs w:val="22"/>
        </w:rPr>
      </w:pPr>
      <w:r w:rsidRPr="00735427">
        <w:rPr>
          <w:snapToGrid w:val="0"/>
          <w:color w:val="000000"/>
          <w:kern w:val="0"/>
          <w:sz w:val="22"/>
          <w:szCs w:val="22"/>
        </w:rPr>
        <w:t>注釋書：</w:t>
      </w:r>
      <w:r w:rsidR="00130205" w:rsidRPr="00735427">
        <w:rPr>
          <w:rFonts w:hint="eastAsia"/>
          <w:snapToGrid w:val="0"/>
          <w:color w:val="000000"/>
          <w:kern w:val="0"/>
          <w:sz w:val="22"/>
          <w:szCs w:val="22"/>
        </w:rPr>
        <w:t>編者姓名（或作者姓名）（姓氏在前）：書名，版次或增修次數，出版年</w:t>
      </w:r>
      <w:r w:rsidR="008D1958" w:rsidRPr="00735427">
        <w:rPr>
          <w:rFonts w:hint="eastAsia"/>
          <w:snapToGrid w:val="0"/>
          <w:color w:val="000000"/>
          <w:kern w:val="0"/>
          <w:sz w:val="22"/>
          <w:szCs w:val="22"/>
        </w:rPr>
        <w:t>(</w:t>
      </w:r>
      <w:r w:rsidR="008D1958" w:rsidRPr="00735427">
        <w:rPr>
          <w:rFonts w:hint="eastAsia"/>
          <w:snapToGrid w:val="0"/>
          <w:color w:val="000000"/>
          <w:kern w:val="0"/>
          <w:sz w:val="22"/>
          <w:szCs w:val="22"/>
        </w:rPr>
        <w:t>增修次數請註明增修月份</w:t>
      </w:r>
      <w:r w:rsidR="008D1958" w:rsidRPr="00735427">
        <w:rPr>
          <w:rFonts w:hint="eastAsia"/>
          <w:snapToGrid w:val="0"/>
          <w:color w:val="000000"/>
          <w:kern w:val="0"/>
          <w:sz w:val="22"/>
          <w:szCs w:val="22"/>
        </w:rPr>
        <w:t>)</w:t>
      </w:r>
      <w:r w:rsidR="00130205" w:rsidRPr="00735427">
        <w:rPr>
          <w:rFonts w:hint="eastAsia"/>
          <w:snapToGrid w:val="0"/>
          <w:color w:val="000000"/>
          <w:kern w:val="0"/>
          <w:sz w:val="22"/>
          <w:szCs w:val="22"/>
        </w:rPr>
        <w:t>。</w:t>
      </w:r>
    </w:p>
    <w:p w14:paraId="42E563AD" w14:textId="1AF47DF3" w:rsidR="002B3737" w:rsidRPr="008D1958" w:rsidRDefault="001D2B9F" w:rsidP="0089293A">
      <w:pPr>
        <w:widowControl/>
        <w:spacing w:line="360" w:lineRule="exact"/>
        <w:ind w:leftChars="450" w:left="996" w:hanging="1"/>
        <w:jc w:val="both"/>
        <w:rPr>
          <w:snapToGrid w:val="0"/>
          <w:sz w:val="22"/>
          <w:szCs w:val="22"/>
          <w:lang w:val="de-DE"/>
        </w:rPr>
      </w:pPr>
      <w:r w:rsidRPr="008D1958">
        <w:rPr>
          <w:snapToGrid w:val="0"/>
          <w:sz w:val="22"/>
          <w:szCs w:val="22"/>
        </w:rPr>
        <w:t>例</w:t>
      </w:r>
      <w:r w:rsidRPr="008D1958">
        <w:rPr>
          <w:snapToGrid w:val="0"/>
          <w:sz w:val="22"/>
          <w:szCs w:val="22"/>
          <w:lang w:val="de-DE"/>
        </w:rPr>
        <w:t>：</w:t>
      </w:r>
      <w:r w:rsidRPr="008D1958">
        <w:rPr>
          <w:snapToGrid w:val="0"/>
          <w:sz w:val="22"/>
          <w:szCs w:val="22"/>
          <w:lang w:val="de-DE"/>
        </w:rPr>
        <w:t>Stelkens, Paul / Bonk, Heinz Joachim / Sachs, Michael: Verwaltungsverfahrensgesetz: Kommentar, 6. Aufl., 2001.</w:t>
      </w:r>
    </w:p>
    <w:p w14:paraId="30909836" w14:textId="1F1C6E9B" w:rsidR="00130205" w:rsidRPr="008D1958" w:rsidRDefault="00130205" w:rsidP="0089293A">
      <w:pPr>
        <w:widowControl/>
        <w:spacing w:line="360" w:lineRule="exact"/>
        <w:ind w:leftChars="450" w:left="996" w:hanging="1"/>
        <w:jc w:val="both"/>
        <w:rPr>
          <w:sz w:val="22"/>
          <w:szCs w:val="22"/>
          <w:lang w:val="de-DE"/>
        </w:rPr>
      </w:pPr>
      <w:r w:rsidRPr="008D1958">
        <w:rPr>
          <w:sz w:val="22"/>
          <w:szCs w:val="22"/>
          <w:lang w:val="de-DE"/>
        </w:rPr>
        <w:t>Klein, H</w:t>
      </w:r>
      <w:r w:rsidR="008D1958" w:rsidRPr="008D1958">
        <w:rPr>
          <w:sz w:val="22"/>
          <w:szCs w:val="22"/>
          <w:lang w:val="de-DE"/>
        </w:rPr>
        <w:t>.</w:t>
      </w:r>
      <w:r w:rsidRPr="008D1958">
        <w:rPr>
          <w:sz w:val="22"/>
          <w:szCs w:val="22"/>
          <w:lang w:val="de-DE"/>
        </w:rPr>
        <w:t xml:space="preserve"> Hugo (20</w:t>
      </w:r>
      <w:r w:rsidR="008D1958" w:rsidRPr="008D1958">
        <w:rPr>
          <w:sz w:val="22"/>
          <w:szCs w:val="22"/>
          <w:lang w:val="de-DE"/>
        </w:rPr>
        <w:t>18</w:t>
      </w:r>
      <w:r w:rsidRPr="008D1958">
        <w:rPr>
          <w:sz w:val="22"/>
          <w:szCs w:val="22"/>
          <w:lang w:val="de-DE"/>
        </w:rPr>
        <w:t xml:space="preserve">), in: Maunz/Dürig (Hrsg.), Grundgesetz Kommentar, Bd. III, Stand: Lfg. </w:t>
      </w:r>
      <w:r w:rsidR="008D1958" w:rsidRPr="008D1958">
        <w:rPr>
          <w:sz w:val="22"/>
          <w:szCs w:val="22"/>
          <w:lang w:val="de-DE"/>
        </w:rPr>
        <w:t>82</w:t>
      </w:r>
      <w:r w:rsidRPr="008D1958">
        <w:rPr>
          <w:sz w:val="22"/>
          <w:szCs w:val="22"/>
          <w:lang w:val="de-DE"/>
        </w:rPr>
        <w:t xml:space="preserve"> </w:t>
      </w:r>
      <w:r w:rsidR="008D1958" w:rsidRPr="008D1958">
        <w:rPr>
          <w:sz w:val="22"/>
          <w:szCs w:val="22"/>
          <w:lang w:val="de-DE"/>
        </w:rPr>
        <w:t>Januar</w:t>
      </w:r>
      <w:r w:rsidRPr="008D1958">
        <w:rPr>
          <w:sz w:val="22"/>
          <w:szCs w:val="22"/>
          <w:lang w:val="de-DE"/>
        </w:rPr>
        <w:t xml:space="preserve"> 20</w:t>
      </w:r>
      <w:r w:rsidR="008D1958" w:rsidRPr="008D1958">
        <w:rPr>
          <w:sz w:val="22"/>
          <w:szCs w:val="22"/>
          <w:lang w:val="de-DE"/>
        </w:rPr>
        <w:t>18</w:t>
      </w:r>
      <w:r w:rsidRPr="008D1958">
        <w:rPr>
          <w:sz w:val="22"/>
          <w:szCs w:val="22"/>
          <w:lang w:val="de-DE"/>
        </w:rPr>
        <w:t>,</w:t>
      </w:r>
      <w:r w:rsidR="008D1958" w:rsidRPr="008D1958">
        <w:rPr>
          <w:sz w:val="22"/>
          <w:szCs w:val="22"/>
          <w:lang w:val="de-DE"/>
        </w:rPr>
        <w:t xml:space="preserve"> </w:t>
      </w:r>
      <w:r w:rsidRPr="008D1958">
        <w:rPr>
          <w:sz w:val="22"/>
          <w:szCs w:val="22"/>
          <w:lang w:val="de-DE"/>
        </w:rPr>
        <w:t>Art. 21.</w:t>
      </w:r>
    </w:p>
    <w:sectPr w:rsidR="00130205" w:rsidRPr="008D1958" w:rsidSect="00F15D03">
      <w:footerReference w:type="default" r:id="rId8"/>
      <w:pgSz w:w="11906" w:h="16838" w:code="9"/>
      <w:pgMar w:top="3402" w:right="2637" w:bottom="3856" w:left="2637" w:header="2778" w:footer="3572" w:gutter="0"/>
      <w:pgNumType w:start="1"/>
      <w:cols w:space="425"/>
      <w:docGrid w:type="linesAndChars" w:linePitch="381" w:charSpace="2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0ADB3" w14:textId="77777777" w:rsidR="00385459" w:rsidRDefault="00385459">
      <w:r>
        <w:separator/>
      </w:r>
    </w:p>
  </w:endnote>
  <w:endnote w:type="continuationSeparator" w:id="0">
    <w:p w14:paraId="1389F99E" w14:textId="77777777" w:rsidR="00385459" w:rsidRDefault="0038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6343457"/>
      <w:docPartObj>
        <w:docPartGallery w:val="Page Numbers (Bottom of Page)"/>
        <w:docPartUnique/>
      </w:docPartObj>
    </w:sdtPr>
    <w:sdtEndPr/>
    <w:sdtContent>
      <w:p w14:paraId="0E61DB8E" w14:textId="722A2297" w:rsidR="00F15D03" w:rsidRDefault="00F15D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7120D" w14:textId="77777777" w:rsidR="00385459" w:rsidRDefault="00385459">
      <w:r>
        <w:separator/>
      </w:r>
    </w:p>
  </w:footnote>
  <w:footnote w:type="continuationSeparator" w:id="0">
    <w:p w14:paraId="4EAC4BD1" w14:textId="77777777" w:rsidR="00385459" w:rsidRDefault="0038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0A4D"/>
    <w:multiLevelType w:val="hybridMultilevel"/>
    <w:tmpl w:val="A6102EC8"/>
    <w:lvl w:ilvl="0" w:tplc="767A91C4">
      <w:start w:val="1"/>
      <w:numFmt w:val="decimal"/>
      <w:lvlText w:val="%1."/>
      <w:lvlJc w:val="left"/>
      <w:pPr>
        <w:tabs>
          <w:tab w:val="num" w:pos="1229"/>
        </w:tabs>
        <w:ind w:left="1229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29"/>
        </w:tabs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9"/>
        </w:tabs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9"/>
        </w:tabs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69"/>
        </w:tabs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9"/>
        </w:tabs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9"/>
        </w:tabs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09"/>
        </w:tabs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89"/>
        </w:tabs>
        <w:ind w:left="5189" w:hanging="480"/>
      </w:pPr>
    </w:lvl>
  </w:abstractNum>
  <w:abstractNum w:abstractNumId="1" w15:restartNumberingAfterBreak="0">
    <w:nsid w:val="082513F6"/>
    <w:multiLevelType w:val="hybridMultilevel"/>
    <w:tmpl w:val="C8AE71A8"/>
    <w:lvl w:ilvl="0" w:tplc="EFF671B0">
      <w:start w:val="1"/>
      <w:numFmt w:val="decimal"/>
      <w:lvlText w:val="（%1）"/>
      <w:lvlJc w:val="left"/>
      <w:pPr>
        <w:ind w:left="11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2" w15:restartNumberingAfterBreak="0">
    <w:nsid w:val="10E5675B"/>
    <w:multiLevelType w:val="hybridMultilevel"/>
    <w:tmpl w:val="D1BCAA3A"/>
    <w:lvl w:ilvl="0" w:tplc="CFF22E2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130084"/>
    <w:multiLevelType w:val="hybridMultilevel"/>
    <w:tmpl w:val="D37484A8"/>
    <w:lvl w:ilvl="0" w:tplc="5BF0766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15102A62"/>
    <w:multiLevelType w:val="hybridMultilevel"/>
    <w:tmpl w:val="E94CBE4C"/>
    <w:lvl w:ilvl="0" w:tplc="43F2FFA0">
      <w:start w:val="1"/>
      <w:numFmt w:val="taiwaneseCountingThousand"/>
      <w:lvlText w:val="（%1）"/>
      <w:lvlJc w:val="left"/>
      <w:pPr>
        <w:ind w:left="7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5" w15:restartNumberingAfterBreak="0">
    <w:nsid w:val="18077B8F"/>
    <w:multiLevelType w:val="hybridMultilevel"/>
    <w:tmpl w:val="308607AA"/>
    <w:lvl w:ilvl="0" w:tplc="41B2B4A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B278BC"/>
    <w:multiLevelType w:val="hybridMultilevel"/>
    <w:tmpl w:val="7988C3F2"/>
    <w:lvl w:ilvl="0" w:tplc="64FEE086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2" w:hanging="480"/>
      </w:pPr>
    </w:lvl>
    <w:lvl w:ilvl="2" w:tplc="0409001B" w:tentative="1">
      <w:start w:val="1"/>
      <w:numFmt w:val="lowerRoman"/>
      <w:lvlText w:val="%3."/>
      <w:lvlJc w:val="right"/>
      <w:pPr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ind w:left="4652" w:hanging="480"/>
      </w:pPr>
    </w:lvl>
  </w:abstractNum>
  <w:abstractNum w:abstractNumId="7" w15:restartNumberingAfterBreak="0">
    <w:nsid w:val="23ED6832"/>
    <w:multiLevelType w:val="hybridMultilevel"/>
    <w:tmpl w:val="00ECD5B4"/>
    <w:lvl w:ilvl="0" w:tplc="43F2FFA0">
      <w:start w:val="1"/>
      <w:numFmt w:val="taiwaneseCountingThousand"/>
      <w:lvlText w:val="（%1）"/>
      <w:lvlJc w:val="left"/>
      <w:pPr>
        <w:ind w:left="7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0D1BC6"/>
    <w:multiLevelType w:val="hybridMultilevel"/>
    <w:tmpl w:val="94144412"/>
    <w:lvl w:ilvl="0" w:tplc="C72A53F0">
      <w:start w:val="1"/>
      <w:numFmt w:val="taiwaneseCountingThousand"/>
      <w:lvlText w:val="（%1）"/>
      <w:lvlJc w:val="left"/>
      <w:pPr>
        <w:ind w:left="5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34" w:hanging="480"/>
      </w:pPr>
    </w:lvl>
    <w:lvl w:ilvl="2" w:tplc="0409001B" w:tentative="1">
      <w:start w:val="1"/>
      <w:numFmt w:val="lowerRoman"/>
      <w:lvlText w:val="%3."/>
      <w:lvlJc w:val="right"/>
      <w:pPr>
        <w:ind w:left="1314" w:hanging="480"/>
      </w:pPr>
    </w:lvl>
    <w:lvl w:ilvl="3" w:tplc="0409000F" w:tentative="1">
      <w:start w:val="1"/>
      <w:numFmt w:val="decimal"/>
      <w:lvlText w:val="%4."/>
      <w:lvlJc w:val="left"/>
      <w:pPr>
        <w:ind w:left="1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4" w:hanging="480"/>
      </w:pPr>
    </w:lvl>
    <w:lvl w:ilvl="5" w:tplc="0409001B" w:tentative="1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9" w15:restartNumberingAfterBreak="0">
    <w:nsid w:val="3AF5069F"/>
    <w:multiLevelType w:val="hybridMultilevel"/>
    <w:tmpl w:val="CCF68EF2"/>
    <w:lvl w:ilvl="0" w:tplc="7CF2F4BC">
      <w:start w:val="1"/>
      <w:numFmt w:val="decimal"/>
      <w:lvlText w:val="（%1）"/>
      <w:lvlJc w:val="left"/>
      <w:pPr>
        <w:ind w:left="11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10" w15:restartNumberingAfterBreak="0">
    <w:nsid w:val="3B8D4E43"/>
    <w:multiLevelType w:val="hybridMultilevel"/>
    <w:tmpl w:val="A7920ECE"/>
    <w:lvl w:ilvl="0" w:tplc="AF888CE0">
      <w:start w:val="1"/>
      <w:numFmt w:val="decimal"/>
      <w:lvlText w:val="（%1）"/>
      <w:lvlJc w:val="left"/>
      <w:pPr>
        <w:ind w:left="116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11" w15:restartNumberingAfterBreak="0">
    <w:nsid w:val="41AC160D"/>
    <w:multiLevelType w:val="hybridMultilevel"/>
    <w:tmpl w:val="B158007A"/>
    <w:lvl w:ilvl="0" w:tplc="1DC6AF78">
      <w:start w:val="1"/>
      <w:numFmt w:val="decimal"/>
      <w:lvlText w:val="（%1）"/>
      <w:lvlJc w:val="left"/>
      <w:pPr>
        <w:ind w:left="11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12" w15:restartNumberingAfterBreak="0">
    <w:nsid w:val="474C6B3D"/>
    <w:multiLevelType w:val="hybridMultilevel"/>
    <w:tmpl w:val="C0D8C4DA"/>
    <w:lvl w:ilvl="0" w:tplc="958C8E28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2" w:hanging="480"/>
      </w:pPr>
    </w:lvl>
    <w:lvl w:ilvl="2" w:tplc="0409001B" w:tentative="1">
      <w:start w:val="1"/>
      <w:numFmt w:val="lowerRoman"/>
      <w:lvlText w:val="%3."/>
      <w:lvlJc w:val="right"/>
      <w:pPr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ind w:left="4652" w:hanging="480"/>
      </w:pPr>
    </w:lvl>
  </w:abstractNum>
  <w:abstractNum w:abstractNumId="13" w15:restartNumberingAfterBreak="0">
    <w:nsid w:val="5046432E"/>
    <w:multiLevelType w:val="hybridMultilevel"/>
    <w:tmpl w:val="465A55FA"/>
    <w:lvl w:ilvl="0" w:tplc="1D98B6A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70"/>
        </w:tabs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14" w15:restartNumberingAfterBreak="0">
    <w:nsid w:val="50B15659"/>
    <w:multiLevelType w:val="hybridMultilevel"/>
    <w:tmpl w:val="A9D49B62"/>
    <w:lvl w:ilvl="0" w:tplc="6DC2284A">
      <w:start w:val="1"/>
      <w:numFmt w:val="taiwaneseCountingThousand"/>
      <w:lvlText w:val="%1、"/>
      <w:lvlJc w:val="left"/>
      <w:pPr>
        <w:ind w:left="49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F84D38"/>
    <w:multiLevelType w:val="hybridMultilevel"/>
    <w:tmpl w:val="3F44969E"/>
    <w:lvl w:ilvl="0" w:tplc="6DC2284A">
      <w:start w:val="1"/>
      <w:numFmt w:val="taiwaneseCountingThousand"/>
      <w:lvlText w:val="%1、"/>
      <w:lvlJc w:val="left"/>
      <w:pPr>
        <w:ind w:left="49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ind w:left="4335" w:hanging="480"/>
      </w:pPr>
    </w:lvl>
  </w:abstractNum>
  <w:abstractNum w:abstractNumId="16" w15:restartNumberingAfterBreak="0">
    <w:nsid w:val="536E611B"/>
    <w:multiLevelType w:val="hybridMultilevel"/>
    <w:tmpl w:val="69204D3E"/>
    <w:lvl w:ilvl="0" w:tplc="87FA1CE8">
      <w:start w:val="1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17" w15:restartNumberingAfterBreak="0">
    <w:nsid w:val="56DD1AE7"/>
    <w:multiLevelType w:val="hybridMultilevel"/>
    <w:tmpl w:val="EE04A594"/>
    <w:lvl w:ilvl="0" w:tplc="FC9CA5E8">
      <w:start w:val="1"/>
      <w:numFmt w:val="decimal"/>
      <w:lvlText w:val="（%1）"/>
      <w:lvlJc w:val="left"/>
      <w:pPr>
        <w:ind w:left="11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18" w15:restartNumberingAfterBreak="0">
    <w:nsid w:val="58987A1D"/>
    <w:multiLevelType w:val="hybridMultilevel"/>
    <w:tmpl w:val="35EE383E"/>
    <w:lvl w:ilvl="0" w:tplc="331AE454">
      <w:start w:val="1"/>
      <w:numFmt w:val="decimal"/>
      <w:lvlText w:val="（%1）"/>
      <w:lvlJc w:val="left"/>
      <w:pPr>
        <w:ind w:left="11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19" w15:restartNumberingAfterBreak="0">
    <w:nsid w:val="5D2B7C3F"/>
    <w:multiLevelType w:val="hybridMultilevel"/>
    <w:tmpl w:val="B64068E0"/>
    <w:lvl w:ilvl="0" w:tplc="0409000F">
      <w:start w:val="1"/>
      <w:numFmt w:val="decimal"/>
      <w:lvlText w:val="%1."/>
      <w:lvlJc w:val="left"/>
      <w:pPr>
        <w:ind w:left="4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ind w:left="4335" w:hanging="480"/>
      </w:pPr>
    </w:lvl>
  </w:abstractNum>
  <w:abstractNum w:abstractNumId="20" w15:restartNumberingAfterBreak="0">
    <w:nsid w:val="70E26ABF"/>
    <w:multiLevelType w:val="hybridMultilevel"/>
    <w:tmpl w:val="6E4253B4"/>
    <w:lvl w:ilvl="0" w:tplc="CFF22E2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7F382F1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2211FCB"/>
    <w:multiLevelType w:val="hybridMultilevel"/>
    <w:tmpl w:val="560C90D4"/>
    <w:lvl w:ilvl="0" w:tplc="980A4C4A">
      <w:start w:val="1"/>
      <w:numFmt w:val="taiwaneseCountingThousand"/>
      <w:lvlText w:val="（%1）"/>
      <w:lvlJc w:val="left"/>
      <w:pPr>
        <w:tabs>
          <w:tab w:val="num" w:pos="1045"/>
        </w:tabs>
        <w:ind w:left="1045" w:hanging="720"/>
      </w:pPr>
      <w:rPr>
        <w:rFonts w:hint="default"/>
      </w:rPr>
    </w:lvl>
    <w:lvl w:ilvl="1" w:tplc="C1B85352">
      <w:start w:val="1"/>
      <w:numFmt w:val="decimal"/>
      <w:lvlText w:val="（%2）"/>
      <w:lvlJc w:val="left"/>
      <w:pPr>
        <w:tabs>
          <w:tab w:val="num" w:pos="1525"/>
        </w:tabs>
        <w:ind w:left="1525" w:hanging="720"/>
      </w:pPr>
      <w:rPr>
        <w:rFonts w:hint="default"/>
        <w:color w:val="000000"/>
      </w:rPr>
    </w:lvl>
    <w:lvl w:ilvl="2" w:tplc="BFD60E72">
      <w:start w:val="2"/>
      <w:numFmt w:val="decimal"/>
      <w:lvlText w:val="（%3）"/>
      <w:lvlJc w:val="left"/>
      <w:pPr>
        <w:tabs>
          <w:tab w:val="num" w:pos="2005"/>
        </w:tabs>
        <w:ind w:left="200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5"/>
        </w:tabs>
        <w:ind w:left="22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5"/>
        </w:tabs>
        <w:ind w:left="27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5"/>
        </w:tabs>
        <w:ind w:left="32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5"/>
        </w:tabs>
        <w:ind w:left="36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5"/>
        </w:tabs>
        <w:ind w:left="41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5"/>
        </w:tabs>
        <w:ind w:left="4645" w:hanging="480"/>
      </w:pPr>
    </w:lvl>
  </w:abstractNum>
  <w:abstractNum w:abstractNumId="22" w15:restartNumberingAfterBreak="0">
    <w:nsid w:val="75D53E3B"/>
    <w:multiLevelType w:val="hybridMultilevel"/>
    <w:tmpl w:val="3104E306"/>
    <w:lvl w:ilvl="0" w:tplc="4D88D9D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B8C50EC">
      <w:start w:val="1"/>
      <w:numFmt w:val="decimal"/>
      <w:lvlText w:val="（%3）"/>
      <w:lvlJc w:val="left"/>
      <w:pPr>
        <w:tabs>
          <w:tab w:val="num" w:pos="2100"/>
        </w:tabs>
        <w:ind w:left="2100" w:hanging="7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 w15:restartNumberingAfterBreak="0">
    <w:nsid w:val="7EA600FB"/>
    <w:multiLevelType w:val="hybridMultilevel"/>
    <w:tmpl w:val="807A540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0"/>
  </w:num>
  <w:num w:numId="4">
    <w:abstractNumId w:val="13"/>
  </w:num>
  <w:num w:numId="5">
    <w:abstractNumId w:val="3"/>
  </w:num>
  <w:num w:numId="6">
    <w:abstractNumId w:val="21"/>
  </w:num>
  <w:num w:numId="7">
    <w:abstractNumId w:val="23"/>
  </w:num>
  <w:num w:numId="8">
    <w:abstractNumId w:val="2"/>
  </w:num>
  <w:num w:numId="9">
    <w:abstractNumId w:val="19"/>
  </w:num>
  <w:num w:numId="10">
    <w:abstractNumId w:val="15"/>
  </w:num>
  <w:num w:numId="11">
    <w:abstractNumId w:val="14"/>
  </w:num>
  <w:num w:numId="12">
    <w:abstractNumId w:val="4"/>
  </w:num>
  <w:num w:numId="13">
    <w:abstractNumId w:val="7"/>
  </w:num>
  <w:num w:numId="14">
    <w:abstractNumId w:val="8"/>
  </w:num>
  <w:num w:numId="15">
    <w:abstractNumId w:val="12"/>
  </w:num>
  <w:num w:numId="16">
    <w:abstractNumId w:val="10"/>
  </w:num>
  <w:num w:numId="17">
    <w:abstractNumId w:val="17"/>
  </w:num>
  <w:num w:numId="18">
    <w:abstractNumId w:val="11"/>
  </w:num>
  <w:num w:numId="19">
    <w:abstractNumId w:val="9"/>
  </w:num>
  <w:num w:numId="20">
    <w:abstractNumId w:val="5"/>
  </w:num>
  <w:num w:numId="21">
    <w:abstractNumId w:val="6"/>
  </w:num>
  <w:num w:numId="22">
    <w:abstractNumId w:val="1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21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57"/>
    <w:rsid w:val="00015F08"/>
    <w:rsid w:val="00025904"/>
    <w:rsid w:val="0003364F"/>
    <w:rsid w:val="00050AAA"/>
    <w:rsid w:val="00051C38"/>
    <w:rsid w:val="00051CCB"/>
    <w:rsid w:val="00055594"/>
    <w:rsid w:val="00064B92"/>
    <w:rsid w:val="0009572E"/>
    <w:rsid w:val="00097899"/>
    <w:rsid w:val="000B3B85"/>
    <w:rsid w:val="000B4323"/>
    <w:rsid w:val="000B62EE"/>
    <w:rsid w:val="000C0776"/>
    <w:rsid w:val="000C6821"/>
    <w:rsid w:val="000D0F86"/>
    <w:rsid w:val="000D1827"/>
    <w:rsid w:val="000D3918"/>
    <w:rsid w:val="000D3CF9"/>
    <w:rsid w:val="000D537A"/>
    <w:rsid w:val="000D663A"/>
    <w:rsid w:val="000D6DC9"/>
    <w:rsid w:val="000E13D9"/>
    <w:rsid w:val="000E6358"/>
    <w:rsid w:val="000F0CDB"/>
    <w:rsid w:val="000F3379"/>
    <w:rsid w:val="001021CE"/>
    <w:rsid w:val="00115EED"/>
    <w:rsid w:val="00130205"/>
    <w:rsid w:val="00133FEF"/>
    <w:rsid w:val="00164CE5"/>
    <w:rsid w:val="00167AE6"/>
    <w:rsid w:val="001762F2"/>
    <w:rsid w:val="00181BEC"/>
    <w:rsid w:val="00187554"/>
    <w:rsid w:val="00190303"/>
    <w:rsid w:val="00196369"/>
    <w:rsid w:val="00197E94"/>
    <w:rsid w:val="001B1C92"/>
    <w:rsid w:val="001B2E4C"/>
    <w:rsid w:val="001B40BB"/>
    <w:rsid w:val="001C0907"/>
    <w:rsid w:val="001C41D5"/>
    <w:rsid w:val="001C48CD"/>
    <w:rsid w:val="001C4AA1"/>
    <w:rsid w:val="001D2B9F"/>
    <w:rsid w:val="001D4F6A"/>
    <w:rsid w:val="001E63EB"/>
    <w:rsid w:val="001E6DFE"/>
    <w:rsid w:val="00205D57"/>
    <w:rsid w:val="002117B4"/>
    <w:rsid w:val="00211871"/>
    <w:rsid w:val="0021531D"/>
    <w:rsid w:val="002204C5"/>
    <w:rsid w:val="002233EC"/>
    <w:rsid w:val="002234F2"/>
    <w:rsid w:val="00223675"/>
    <w:rsid w:val="00225917"/>
    <w:rsid w:val="00242BDA"/>
    <w:rsid w:val="002440E1"/>
    <w:rsid w:val="00246ED4"/>
    <w:rsid w:val="00247255"/>
    <w:rsid w:val="00254028"/>
    <w:rsid w:val="002602AF"/>
    <w:rsid w:val="00273DC9"/>
    <w:rsid w:val="00281206"/>
    <w:rsid w:val="00282F9E"/>
    <w:rsid w:val="00282FFC"/>
    <w:rsid w:val="00283883"/>
    <w:rsid w:val="0029295A"/>
    <w:rsid w:val="00297307"/>
    <w:rsid w:val="002974A0"/>
    <w:rsid w:val="002A4D63"/>
    <w:rsid w:val="002A4EA0"/>
    <w:rsid w:val="002A6FB7"/>
    <w:rsid w:val="002A6FC9"/>
    <w:rsid w:val="002A7880"/>
    <w:rsid w:val="002B3737"/>
    <w:rsid w:val="002C060F"/>
    <w:rsid w:val="002C4CAC"/>
    <w:rsid w:val="002D1761"/>
    <w:rsid w:val="002D767B"/>
    <w:rsid w:val="002E3D94"/>
    <w:rsid w:val="002E56C7"/>
    <w:rsid w:val="002F52AA"/>
    <w:rsid w:val="003047EB"/>
    <w:rsid w:val="00307A15"/>
    <w:rsid w:val="003106F3"/>
    <w:rsid w:val="003111BD"/>
    <w:rsid w:val="0031735F"/>
    <w:rsid w:val="003211CD"/>
    <w:rsid w:val="00321ECC"/>
    <w:rsid w:val="003265E8"/>
    <w:rsid w:val="00335111"/>
    <w:rsid w:val="003366AB"/>
    <w:rsid w:val="00340464"/>
    <w:rsid w:val="00341C42"/>
    <w:rsid w:val="00366A04"/>
    <w:rsid w:val="00367B8F"/>
    <w:rsid w:val="00380A6C"/>
    <w:rsid w:val="00385459"/>
    <w:rsid w:val="003879E0"/>
    <w:rsid w:val="003920A5"/>
    <w:rsid w:val="003965CF"/>
    <w:rsid w:val="003A2FD6"/>
    <w:rsid w:val="003B0E69"/>
    <w:rsid w:val="003B11BA"/>
    <w:rsid w:val="003B49C6"/>
    <w:rsid w:val="003B57D2"/>
    <w:rsid w:val="003C386D"/>
    <w:rsid w:val="003D6BDF"/>
    <w:rsid w:val="003E3799"/>
    <w:rsid w:val="003E51CB"/>
    <w:rsid w:val="003E7CC3"/>
    <w:rsid w:val="003F60D8"/>
    <w:rsid w:val="003F7AB4"/>
    <w:rsid w:val="003F7E94"/>
    <w:rsid w:val="00403C21"/>
    <w:rsid w:val="00407E09"/>
    <w:rsid w:val="004328EE"/>
    <w:rsid w:val="00440AA6"/>
    <w:rsid w:val="004412FE"/>
    <w:rsid w:val="00452120"/>
    <w:rsid w:val="004820D1"/>
    <w:rsid w:val="00485393"/>
    <w:rsid w:val="004875E6"/>
    <w:rsid w:val="00497D35"/>
    <w:rsid w:val="004A00E4"/>
    <w:rsid w:val="004A42EC"/>
    <w:rsid w:val="004A7B2E"/>
    <w:rsid w:val="004B4CCB"/>
    <w:rsid w:val="004B5D2C"/>
    <w:rsid w:val="004B7653"/>
    <w:rsid w:val="004D78D5"/>
    <w:rsid w:val="004F4E2A"/>
    <w:rsid w:val="00504826"/>
    <w:rsid w:val="0050795E"/>
    <w:rsid w:val="00521978"/>
    <w:rsid w:val="00526DD9"/>
    <w:rsid w:val="0053300D"/>
    <w:rsid w:val="0053424F"/>
    <w:rsid w:val="00540F02"/>
    <w:rsid w:val="00547435"/>
    <w:rsid w:val="005523F0"/>
    <w:rsid w:val="00555A45"/>
    <w:rsid w:val="00556666"/>
    <w:rsid w:val="00560736"/>
    <w:rsid w:val="00565080"/>
    <w:rsid w:val="00582704"/>
    <w:rsid w:val="00592CF9"/>
    <w:rsid w:val="0059642A"/>
    <w:rsid w:val="005C0C19"/>
    <w:rsid w:val="005C5488"/>
    <w:rsid w:val="005E0073"/>
    <w:rsid w:val="005F5798"/>
    <w:rsid w:val="005F598D"/>
    <w:rsid w:val="00601104"/>
    <w:rsid w:val="00612019"/>
    <w:rsid w:val="00612A40"/>
    <w:rsid w:val="00627556"/>
    <w:rsid w:val="00630C3B"/>
    <w:rsid w:val="00640E91"/>
    <w:rsid w:val="00643502"/>
    <w:rsid w:val="006547A7"/>
    <w:rsid w:val="006603B2"/>
    <w:rsid w:val="00662CEA"/>
    <w:rsid w:val="0066518E"/>
    <w:rsid w:val="006656C4"/>
    <w:rsid w:val="00672517"/>
    <w:rsid w:val="00672B0A"/>
    <w:rsid w:val="006737CF"/>
    <w:rsid w:val="006738AF"/>
    <w:rsid w:val="00680D53"/>
    <w:rsid w:val="00681306"/>
    <w:rsid w:val="00686B06"/>
    <w:rsid w:val="0068761D"/>
    <w:rsid w:val="006A0D4C"/>
    <w:rsid w:val="006B444A"/>
    <w:rsid w:val="006C0EFD"/>
    <w:rsid w:val="006C6A22"/>
    <w:rsid w:val="006D07AC"/>
    <w:rsid w:val="006E00EC"/>
    <w:rsid w:val="006E12F0"/>
    <w:rsid w:val="006E47E5"/>
    <w:rsid w:val="00701E9A"/>
    <w:rsid w:val="00703E7F"/>
    <w:rsid w:val="00707D8A"/>
    <w:rsid w:val="00731724"/>
    <w:rsid w:val="00735427"/>
    <w:rsid w:val="007369D1"/>
    <w:rsid w:val="007369FA"/>
    <w:rsid w:val="00736EB8"/>
    <w:rsid w:val="007424B5"/>
    <w:rsid w:val="00750D0D"/>
    <w:rsid w:val="00752642"/>
    <w:rsid w:val="00764D54"/>
    <w:rsid w:val="007773E5"/>
    <w:rsid w:val="00791682"/>
    <w:rsid w:val="00791968"/>
    <w:rsid w:val="00793616"/>
    <w:rsid w:val="007B2223"/>
    <w:rsid w:val="007C2744"/>
    <w:rsid w:val="007C36BE"/>
    <w:rsid w:val="007D0670"/>
    <w:rsid w:val="007D251D"/>
    <w:rsid w:val="007D35B6"/>
    <w:rsid w:val="007E0C3C"/>
    <w:rsid w:val="007F0A99"/>
    <w:rsid w:val="0080783D"/>
    <w:rsid w:val="00811734"/>
    <w:rsid w:val="00822B14"/>
    <w:rsid w:val="00822BD1"/>
    <w:rsid w:val="008352B9"/>
    <w:rsid w:val="0084293F"/>
    <w:rsid w:val="00843C92"/>
    <w:rsid w:val="00843DFD"/>
    <w:rsid w:val="00845EF0"/>
    <w:rsid w:val="00851364"/>
    <w:rsid w:val="00860E57"/>
    <w:rsid w:val="00865EEF"/>
    <w:rsid w:val="00866AB5"/>
    <w:rsid w:val="00867E9D"/>
    <w:rsid w:val="008728F3"/>
    <w:rsid w:val="00874A8C"/>
    <w:rsid w:val="00886C75"/>
    <w:rsid w:val="0089293A"/>
    <w:rsid w:val="008A4B0A"/>
    <w:rsid w:val="008A5DFB"/>
    <w:rsid w:val="008B5B5F"/>
    <w:rsid w:val="008B72B4"/>
    <w:rsid w:val="008B7AA6"/>
    <w:rsid w:val="008C0C72"/>
    <w:rsid w:val="008C477B"/>
    <w:rsid w:val="008C4A71"/>
    <w:rsid w:val="008C5091"/>
    <w:rsid w:val="008D0703"/>
    <w:rsid w:val="008D1958"/>
    <w:rsid w:val="008D6D7A"/>
    <w:rsid w:val="008F06D9"/>
    <w:rsid w:val="008F543E"/>
    <w:rsid w:val="00900331"/>
    <w:rsid w:val="0090410B"/>
    <w:rsid w:val="00912096"/>
    <w:rsid w:val="009205DB"/>
    <w:rsid w:val="00923388"/>
    <w:rsid w:val="0092505C"/>
    <w:rsid w:val="00937E51"/>
    <w:rsid w:val="00941A67"/>
    <w:rsid w:val="009470B3"/>
    <w:rsid w:val="00956486"/>
    <w:rsid w:val="00962773"/>
    <w:rsid w:val="009715D1"/>
    <w:rsid w:val="00981388"/>
    <w:rsid w:val="009833D3"/>
    <w:rsid w:val="00994BB7"/>
    <w:rsid w:val="00995A14"/>
    <w:rsid w:val="009976B1"/>
    <w:rsid w:val="009B4675"/>
    <w:rsid w:val="009B7428"/>
    <w:rsid w:val="009D364D"/>
    <w:rsid w:val="009E04B6"/>
    <w:rsid w:val="009E0589"/>
    <w:rsid w:val="009E6805"/>
    <w:rsid w:val="009E71CF"/>
    <w:rsid w:val="009F0D61"/>
    <w:rsid w:val="00A02A1B"/>
    <w:rsid w:val="00A030A6"/>
    <w:rsid w:val="00A0543E"/>
    <w:rsid w:val="00A061D0"/>
    <w:rsid w:val="00A12BAC"/>
    <w:rsid w:val="00A22417"/>
    <w:rsid w:val="00A31A1D"/>
    <w:rsid w:val="00A3415C"/>
    <w:rsid w:val="00A34E8C"/>
    <w:rsid w:val="00A35875"/>
    <w:rsid w:val="00A4132B"/>
    <w:rsid w:val="00A53962"/>
    <w:rsid w:val="00A55187"/>
    <w:rsid w:val="00A6029F"/>
    <w:rsid w:val="00A62C23"/>
    <w:rsid w:val="00A661A1"/>
    <w:rsid w:val="00A70300"/>
    <w:rsid w:val="00A80C71"/>
    <w:rsid w:val="00A87E8D"/>
    <w:rsid w:val="00A91E08"/>
    <w:rsid w:val="00A93747"/>
    <w:rsid w:val="00AA1AEA"/>
    <w:rsid w:val="00AA45B9"/>
    <w:rsid w:val="00AD093B"/>
    <w:rsid w:val="00AD3D61"/>
    <w:rsid w:val="00AD76CF"/>
    <w:rsid w:val="00AE4CA0"/>
    <w:rsid w:val="00AF1477"/>
    <w:rsid w:val="00AF14E5"/>
    <w:rsid w:val="00AF3F39"/>
    <w:rsid w:val="00B00E9B"/>
    <w:rsid w:val="00B17946"/>
    <w:rsid w:val="00B25075"/>
    <w:rsid w:val="00B268CB"/>
    <w:rsid w:val="00B42A3F"/>
    <w:rsid w:val="00B433C9"/>
    <w:rsid w:val="00B441AE"/>
    <w:rsid w:val="00B46E3D"/>
    <w:rsid w:val="00B51580"/>
    <w:rsid w:val="00B551D7"/>
    <w:rsid w:val="00B606E1"/>
    <w:rsid w:val="00B62FE9"/>
    <w:rsid w:val="00B80EFA"/>
    <w:rsid w:val="00B90A4C"/>
    <w:rsid w:val="00B97A52"/>
    <w:rsid w:val="00BB0C72"/>
    <w:rsid w:val="00BB4284"/>
    <w:rsid w:val="00BC14AB"/>
    <w:rsid w:val="00BC4D09"/>
    <w:rsid w:val="00BC71F2"/>
    <w:rsid w:val="00BC76A2"/>
    <w:rsid w:val="00BD0136"/>
    <w:rsid w:val="00BD1B7C"/>
    <w:rsid w:val="00BD215D"/>
    <w:rsid w:val="00BE0FAF"/>
    <w:rsid w:val="00BE3A89"/>
    <w:rsid w:val="00BE460C"/>
    <w:rsid w:val="00BE4B8D"/>
    <w:rsid w:val="00BE6137"/>
    <w:rsid w:val="00BE7E24"/>
    <w:rsid w:val="00BF0B21"/>
    <w:rsid w:val="00C016A5"/>
    <w:rsid w:val="00C05939"/>
    <w:rsid w:val="00C145FE"/>
    <w:rsid w:val="00C1582A"/>
    <w:rsid w:val="00C176ED"/>
    <w:rsid w:val="00C20F2A"/>
    <w:rsid w:val="00C368C2"/>
    <w:rsid w:val="00C41433"/>
    <w:rsid w:val="00C424A0"/>
    <w:rsid w:val="00C56EA6"/>
    <w:rsid w:val="00C66B7C"/>
    <w:rsid w:val="00C731B0"/>
    <w:rsid w:val="00C915A0"/>
    <w:rsid w:val="00CA14E3"/>
    <w:rsid w:val="00CA2966"/>
    <w:rsid w:val="00CA2FB5"/>
    <w:rsid w:val="00CB0AF2"/>
    <w:rsid w:val="00CB1C9F"/>
    <w:rsid w:val="00CC6FAC"/>
    <w:rsid w:val="00CC79A4"/>
    <w:rsid w:val="00CD1ADB"/>
    <w:rsid w:val="00CD3173"/>
    <w:rsid w:val="00CD4EB0"/>
    <w:rsid w:val="00CD7936"/>
    <w:rsid w:val="00CE4DF5"/>
    <w:rsid w:val="00CE622E"/>
    <w:rsid w:val="00CF0C86"/>
    <w:rsid w:val="00D17808"/>
    <w:rsid w:val="00D25567"/>
    <w:rsid w:val="00D259C5"/>
    <w:rsid w:val="00D4112C"/>
    <w:rsid w:val="00D41DC1"/>
    <w:rsid w:val="00D41DC6"/>
    <w:rsid w:val="00D51D93"/>
    <w:rsid w:val="00D57D26"/>
    <w:rsid w:val="00D656D4"/>
    <w:rsid w:val="00D65F59"/>
    <w:rsid w:val="00D7184B"/>
    <w:rsid w:val="00D7228E"/>
    <w:rsid w:val="00D724DC"/>
    <w:rsid w:val="00D7507E"/>
    <w:rsid w:val="00D8150E"/>
    <w:rsid w:val="00D91BFA"/>
    <w:rsid w:val="00D94FC0"/>
    <w:rsid w:val="00D968DD"/>
    <w:rsid w:val="00DA3592"/>
    <w:rsid w:val="00DA5626"/>
    <w:rsid w:val="00DB473E"/>
    <w:rsid w:val="00DC2A46"/>
    <w:rsid w:val="00DC5877"/>
    <w:rsid w:val="00DD272E"/>
    <w:rsid w:val="00DD4B05"/>
    <w:rsid w:val="00DE2C07"/>
    <w:rsid w:val="00E01CEC"/>
    <w:rsid w:val="00E07B14"/>
    <w:rsid w:val="00E115DF"/>
    <w:rsid w:val="00E165CA"/>
    <w:rsid w:val="00E27B6B"/>
    <w:rsid w:val="00E3005D"/>
    <w:rsid w:val="00E30698"/>
    <w:rsid w:val="00E423C0"/>
    <w:rsid w:val="00E52BC4"/>
    <w:rsid w:val="00E722AD"/>
    <w:rsid w:val="00E8198F"/>
    <w:rsid w:val="00E917B7"/>
    <w:rsid w:val="00E9266F"/>
    <w:rsid w:val="00E97F09"/>
    <w:rsid w:val="00EA5579"/>
    <w:rsid w:val="00EC1349"/>
    <w:rsid w:val="00ED13CB"/>
    <w:rsid w:val="00ED38AF"/>
    <w:rsid w:val="00ED5411"/>
    <w:rsid w:val="00ED6461"/>
    <w:rsid w:val="00EE49EF"/>
    <w:rsid w:val="00EE7A2D"/>
    <w:rsid w:val="00F1186F"/>
    <w:rsid w:val="00F11F35"/>
    <w:rsid w:val="00F13D5A"/>
    <w:rsid w:val="00F15D03"/>
    <w:rsid w:val="00F2563B"/>
    <w:rsid w:val="00F25B8A"/>
    <w:rsid w:val="00F32899"/>
    <w:rsid w:val="00F32EF6"/>
    <w:rsid w:val="00F35DBA"/>
    <w:rsid w:val="00F403FA"/>
    <w:rsid w:val="00F504C3"/>
    <w:rsid w:val="00F753D8"/>
    <w:rsid w:val="00F77025"/>
    <w:rsid w:val="00F85728"/>
    <w:rsid w:val="00FB2032"/>
    <w:rsid w:val="00FB354E"/>
    <w:rsid w:val="00FB7E2E"/>
    <w:rsid w:val="00FC1013"/>
    <w:rsid w:val="00FC3589"/>
    <w:rsid w:val="00FC5EA7"/>
    <w:rsid w:val="00FE2DDD"/>
    <w:rsid w:val="00FE30AB"/>
    <w:rsid w:val="00FE52F1"/>
    <w:rsid w:val="00FF0FA6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CA627C"/>
  <w15:docId w15:val="{3CB7B1DB-8646-4C5A-A8BE-170C544F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41DC6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關鍵字"/>
    <w:basedOn w:val="a"/>
    <w:autoRedefine/>
    <w:rsid w:val="00FB7E2E"/>
    <w:rPr>
      <w:snapToGrid w:val="0"/>
      <w:sz w:val="20"/>
      <w:szCs w:val="20"/>
      <w:lang w:val="de-DE"/>
    </w:rPr>
  </w:style>
  <w:style w:type="paragraph" w:customStyle="1" w:styleId="a4">
    <w:name w:val="論文小標題"/>
    <w:basedOn w:val="a"/>
    <w:autoRedefine/>
    <w:rsid w:val="00FB7E2E"/>
    <w:pPr>
      <w:spacing w:line="360" w:lineRule="auto"/>
    </w:pPr>
    <w:rPr>
      <w:rFonts w:eastAsia="標楷體" w:cs="新細明體"/>
      <w:snapToGrid w:val="0"/>
    </w:rPr>
  </w:style>
  <w:style w:type="paragraph" w:customStyle="1" w:styleId="11">
    <w:name w:val="樣式 11 點"/>
    <w:basedOn w:val="a"/>
    <w:autoRedefine/>
    <w:rsid w:val="00FB7E2E"/>
    <w:pPr>
      <w:spacing w:line="360" w:lineRule="exact"/>
      <w:ind w:firstLineChars="200" w:firstLine="200"/>
    </w:pPr>
    <w:rPr>
      <w:snapToGrid w:val="0"/>
      <w:sz w:val="22"/>
      <w:szCs w:val="22"/>
      <w:lang w:val="de-DE"/>
    </w:rPr>
  </w:style>
  <w:style w:type="character" w:styleId="a5">
    <w:name w:val="Hyperlink"/>
    <w:basedOn w:val="a0"/>
    <w:rsid w:val="00860E57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860E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860E57"/>
  </w:style>
  <w:style w:type="paragraph" w:customStyle="1" w:styleId="a9">
    <w:name w:val="（一）"/>
    <w:basedOn w:val="a"/>
    <w:rsid w:val="00A661A1"/>
    <w:pPr>
      <w:widowControl/>
      <w:spacing w:line="400" w:lineRule="exact"/>
      <w:ind w:leftChars="-5" w:left="708" w:rightChars="-33" w:right="-79" w:hangingChars="300" w:hanging="720"/>
      <w:jc w:val="both"/>
    </w:pPr>
    <w:rPr>
      <w:rFonts w:hAnsi="新細明體"/>
      <w:color w:val="000000"/>
      <w:kern w:val="0"/>
    </w:rPr>
  </w:style>
  <w:style w:type="paragraph" w:customStyle="1" w:styleId="1">
    <w:name w:val="1、"/>
    <w:basedOn w:val="a"/>
    <w:rsid w:val="00A661A1"/>
    <w:pPr>
      <w:widowControl/>
      <w:spacing w:line="400" w:lineRule="exact"/>
      <w:ind w:leftChars="59" w:left="718" w:rightChars="-33" w:right="-79" w:hangingChars="240" w:hanging="576"/>
    </w:pPr>
    <w:rPr>
      <w:color w:val="000000"/>
      <w:kern w:val="0"/>
    </w:rPr>
  </w:style>
  <w:style w:type="paragraph" w:customStyle="1" w:styleId="10">
    <w:name w:val="（1）"/>
    <w:basedOn w:val="a"/>
    <w:link w:val="12"/>
    <w:uiPriority w:val="99"/>
    <w:rsid w:val="00A661A1"/>
    <w:pPr>
      <w:widowControl/>
      <w:spacing w:line="400" w:lineRule="exact"/>
      <w:ind w:leftChars="118" w:left="717" w:rightChars="-33" w:right="-79" w:hangingChars="181" w:hanging="434"/>
    </w:pPr>
    <w:rPr>
      <w:rFonts w:hAnsi="新細明體"/>
      <w:color w:val="000000"/>
      <w:kern w:val="0"/>
    </w:rPr>
  </w:style>
  <w:style w:type="paragraph" w:customStyle="1" w:styleId="aa">
    <w:name w:val="例"/>
    <w:basedOn w:val="a"/>
    <w:uiPriority w:val="99"/>
    <w:rsid w:val="00A661A1"/>
    <w:pPr>
      <w:suppressAutoHyphens/>
      <w:spacing w:line="400" w:lineRule="exact"/>
      <w:ind w:leftChars="354" w:left="542" w:hangingChars="188" w:hanging="188"/>
    </w:pPr>
    <w:rPr>
      <w:rFonts w:hAnsi="新細明體"/>
      <w:color w:val="000000"/>
    </w:rPr>
  </w:style>
  <w:style w:type="character" w:customStyle="1" w:styleId="12">
    <w:name w:val="（1） 字元"/>
    <w:basedOn w:val="a0"/>
    <w:link w:val="10"/>
    <w:uiPriority w:val="99"/>
    <w:locked/>
    <w:rsid w:val="00A661A1"/>
    <w:rPr>
      <w:rFonts w:eastAsia="新細明體" w:hAnsi="新細明體"/>
      <w:color w:val="000000"/>
      <w:sz w:val="24"/>
      <w:szCs w:val="24"/>
      <w:lang w:val="en-US" w:eastAsia="zh-TW" w:bidi="ar-SA"/>
    </w:rPr>
  </w:style>
  <w:style w:type="paragraph" w:customStyle="1" w:styleId="ab">
    <w:name w:val="a.參考文獻(內文)"/>
    <w:uiPriority w:val="99"/>
    <w:rsid w:val="00867E9D"/>
    <w:pPr>
      <w:widowControl w:val="0"/>
      <w:suppressAutoHyphens/>
      <w:adjustRightInd w:val="0"/>
      <w:spacing w:line="200" w:lineRule="atLeast"/>
      <w:ind w:left="566" w:hangingChars="300" w:hanging="566"/>
      <w:jc w:val="both"/>
    </w:pPr>
    <w:rPr>
      <w:rFonts w:hAnsi="新細明體"/>
      <w:snapToGrid w:val="0"/>
    </w:rPr>
  </w:style>
  <w:style w:type="paragraph" w:styleId="ac">
    <w:name w:val="header"/>
    <w:basedOn w:val="a"/>
    <w:link w:val="ad"/>
    <w:uiPriority w:val="99"/>
    <w:rsid w:val="00736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736EB8"/>
    <w:rPr>
      <w:kern w:val="2"/>
    </w:rPr>
  </w:style>
  <w:style w:type="paragraph" w:styleId="ae">
    <w:name w:val="Balloon Text"/>
    <w:basedOn w:val="a"/>
    <w:link w:val="af"/>
    <w:rsid w:val="009E0589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rsid w:val="009E058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1B40BB"/>
    <w:rPr>
      <w:kern w:val="2"/>
    </w:rPr>
  </w:style>
  <w:style w:type="paragraph" w:styleId="af0">
    <w:name w:val="Date"/>
    <w:basedOn w:val="a"/>
    <w:next w:val="a"/>
    <w:link w:val="af1"/>
    <w:rsid w:val="00AF14E5"/>
    <w:pPr>
      <w:jc w:val="right"/>
    </w:pPr>
  </w:style>
  <w:style w:type="character" w:customStyle="1" w:styleId="af1">
    <w:name w:val="日期 字元"/>
    <w:basedOn w:val="a0"/>
    <w:link w:val="af0"/>
    <w:rsid w:val="00AF14E5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A91E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A1493-4C28-4E13-A1B2-81ED1FA4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《中原財經法學》稿件格式</dc:title>
  <dc:creator>5505</dc:creator>
  <cp:lastModifiedBy>黃皙苓</cp:lastModifiedBy>
  <cp:revision>24</cp:revision>
  <cp:lastPrinted>2021-12-29T11:05:00Z</cp:lastPrinted>
  <dcterms:created xsi:type="dcterms:W3CDTF">2023-12-11T06:17:00Z</dcterms:created>
  <dcterms:modified xsi:type="dcterms:W3CDTF">2024-03-14T06:55:00Z</dcterms:modified>
</cp:coreProperties>
</file>